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A2" w:rsidRDefault="00637BF9">
      <w:pPr>
        <w:pStyle w:val="30"/>
        <w:framePr w:w="10925" w:h="951" w:hRule="exact" w:wrap="none" w:vAnchor="page" w:hAnchor="page" w:x="567" w:y="1360"/>
        <w:shd w:val="clear" w:color="auto" w:fill="auto"/>
        <w:spacing w:after="0" w:line="240" w:lineRule="exact"/>
        <w:ind w:right="420"/>
      </w:pPr>
      <w:r>
        <w:t>ИНСТРУКЦИЯ</w:t>
      </w:r>
    </w:p>
    <w:p w:rsidR="005C00A2" w:rsidRDefault="00637BF9">
      <w:pPr>
        <w:pStyle w:val="30"/>
        <w:framePr w:w="10925" w:h="951" w:hRule="exact" w:wrap="none" w:vAnchor="page" w:hAnchor="page" w:x="567" w:y="1360"/>
        <w:shd w:val="clear" w:color="auto" w:fill="auto"/>
        <w:spacing w:after="0" w:line="341" w:lineRule="exact"/>
        <w:ind w:right="420"/>
      </w:pPr>
      <w:r>
        <w:t>ДЛЯ СОТРУДНИКОВ И ОБУЧАЮЩИХСЯ</w:t>
      </w:r>
      <w:r>
        <w:br/>
        <w:t>НА СЛУЧАЙ ВООРУЖЕННОГО НАПАДЕНИЯ</w:t>
      </w:r>
    </w:p>
    <w:p w:rsidR="005C00A2" w:rsidRDefault="00637BF9">
      <w:pPr>
        <w:pStyle w:val="30"/>
        <w:framePr w:w="10925" w:h="13018" w:hRule="exact" w:wrap="none" w:vAnchor="page" w:hAnchor="page" w:x="567" w:y="2624"/>
        <w:shd w:val="clear" w:color="auto" w:fill="auto"/>
        <w:spacing w:after="0" w:line="274" w:lineRule="exact"/>
        <w:ind w:firstLine="600"/>
        <w:jc w:val="left"/>
      </w:pPr>
      <w:r>
        <w:t>Действия преподавателя/ работника колледжа в случае вооруженного нападения.</w:t>
      </w:r>
    </w:p>
    <w:p w:rsidR="005C00A2" w:rsidRDefault="00637BF9">
      <w:pPr>
        <w:pStyle w:val="40"/>
        <w:framePr w:w="10925" w:h="13018" w:hRule="exact" w:wrap="none" w:vAnchor="page" w:hAnchor="page" w:x="567" w:y="2624"/>
        <w:shd w:val="clear" w:color="auto" w:fill="auto"/>
        <w:ind w:firstLine="600"/>
      </w:pPr>
      <w:r>
        <w:t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охраны/администрации о человеке или</w:t>
      </w:r>
      <w:r w:rsidR="00B3540F">
        <w:t xml:space="preserve"> </w:t>
      </w:r>
      <w:r>
        <w:t>группе людей, вооруженных огнестрельным оружием: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20"/>
        </w:tabs>
        <w:ind w:left="600"/>
      </w:pPr>
      <w:r>
        <w:t>Не паниковать!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44"/>
        </w:tabs>
        <w:ind w:left="600"/>
      </w:pPr>
      <w:r>
        <w:t xml:space="preserve">Принять меры по нахождению </w:t>
      </w:r>
      <w:proofErr w:type="gramStart"/>
      <w:r>
        <w:t>обучающихся</w:t>
      </w:r>
      <w:proofErr w:type="gramEnd"/>
      <w:r>
        <w:t xml:space="preserve"> в учебном кабинете (помещении/группе);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left"/>
      </w:pPr>
      <w:r>
        <w:t xml:space="preserve">Запереть учебный кабинет (помещение/группу) на ключ изнутри (если помещение без замка </w:t>
      </w:r>
      <w:r w:rsidR="00B3540F">
        <w:t>–</w:t>
      </w:r>
      <w:r>
        <w:t xml:space="preserve"> забаррикадировать</w:t>
      </w:r>
      <w:r w:rsidR="00B3540F">
        <w:t xml:space="preserve"> </w:t>
      </w:r>
      <w:r>
        <w:t>дверь мебелью).</w:t>
      </w:r>
    </w:p>
    <w:p w:rsidR="005C00A2" w:rsidRDefault="00637BF9">
      <w:pPr>
        <w:pStyle w:val="20"/>
        <w:framePr w:w="10925" w:h="13018" w:hRule="exact" w:wrap="none" w:vAnchor="page" w:hAnchor="page" w:x="567" w:y="2624"/>
        <w:shd w:val="clear" w:color="auto" w:fill="auto"/>
        <w:ind w:left="460"/>
      </w:pPr>
      <w:r>
        <w:t>• Отвести обучающихся дальше от входной двери и окон.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06"/>
        </w:tabs>
        <w:ind w:firstLine="600"/>
        <w:jc w:val="left"/>
      </w:pPr>
      <w:r>
        <w:t>Проконтролировать, чтобы все гаджеты были переведены на беззвучный режим, вибросигнал отключить.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left"/>
      </w:pPr>
      <w:r>
        <w:t xml:space="preserve">Позвонить по телефону 112 и сообщить о нападении, оповестить о ЧС </w:t>
      </w:r>
      <w:r w:rsidR="00B3540F">
        <w:t>администрацию</w:t>
      </w:r>
      <w:r>
        <w:t xml:space="preserve"> колледжа.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44"/>
        </w:tabs>
        <w:ind w:left="600"/>
      </w:pPr>
      <w:r>
        <w:t>Отключить все возможные источники шума и освещение.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44"/>
        </w:tabs>
        <w:ind w:left="600"/>
      </w:pPr>
      <w:r>
        <w:t>В случае штурма лечь под стол, прикрыть голову руками.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44"/>
        </w:tabs>
        <w:ind w:left="600"/>
      </w:pPr>
      <w:r>
        <w:t xml:space="preserve">Пресекать попытки развития паники у </w:t>
      </w:r>
      <w:proofErr w:type="gramStart"/>
      <w:r>
        <w:t>обучающихся</w:t>
      </w:r>
      <w:proofErr w:type="gramEnd"/>
      <w:r>
        <w:t>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944"/>
        </w:tabs>
        <w:ind w:left="600"/>
      </w:pPr>
      <w:r>
        <w:t>Следить за информацией, следовать указаниям Антикризисной команды, поддерживать связь.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1"/>
        </w:numPr>
        <w:shd w:val="clear" w:color="auto" w:fill="auto"/>
        <w:tabs>
          <w:tab w:val="left" w:pos="1030"/>
        </w:tabs>
        <w:ind w:left="600"/>
      </w:pPr>
      <w:r>
        <w:t>Самостоятельно не предпринимать никаких действий до команды отбой.</w:t>
      </w:r>
    </w:p>
    <w:p w:rsidR="005C00A2" w:rsidRDefault="00637BF9">
      <w:pPr>
        <w:pStyle w:val="30"/>
        <w:framePr w:w="10925" w:h="13018" w:hRule="exact" w:wrap="none" w:vAnchor="page" w:hAnchor="page" w:x="567" w:y="2624"/>
        <w:shd w:val="clear" w:color="auto" w:fill="auto"/>
        <w:spacing w:after="0" w:line="274" w:lineRule="exact"/>
        <w:ind w:left="600"/>
        <w:jc w:val="both"/>
      </w:pPr>
      <w:r>
        <w:t>Действия обучающегося в случае вооруженного нападения.</w:t>
      </w:r>
    </w:p>
    <w:p w:rsidR="005C00A2" w:rsidRDefault="00637BF9">
      <w:pPr>
        <w:pStyle w:val="40"/>
        <w:framePr w:w="10925" w:h="13018" w:hRule="exact" w:wrap="none" w:vAnchor="page" w:hAnchor="page" w:x="567" w:y="2624"/>
        <w:shd w:val="clear" w:color="auto" w:fill="auto"/>
        <w:ind w:firstLine="600"/>
      </w:pPr>
      <w:r>
        <w:t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охраны/педагога/сотрудника колледжа о человеке или группе людей, вооруженных огнестрельным оружием: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20"/>
        </w:tabs>
        <w:ind w:left="600"/>
      </w:pPr>
      <w:r>
        <w:t>Не паниковать! Действовать по указанию преподавателя или сотрудника колледжа.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Скрыться в учебном кабинете или любом ином помещении.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15"/>
        </w:tabs>
        <w:ind w:firstLine="600"/>
        <w:jc w:val="left"/>
      </w:pPr>
      <w:r>
        <w:t xml:space="preserve">Запереть </w:t>
      </w:r>
      <w:proofErr w:type="gramStart"/>
      <w:r>
        <w:t>учебном</w:t>
      </w:r>
      <w:proofErr w:type="gramEnd"/>
      <w:r>
        <w:t xml:space="preserve"> кабинет на ключ изнутри (если помещение без замка - забаррикадировать дверь мебелью: столы, стулья).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10"/>
        </w:tabs>
        <w:ind w:firstLine="600"/>
        <w:jc w:val="left"/>
      </w:pPr>
      <w:r>
        <w:t>Отойти дальше от входной двери и окон. При наличии в учебном кабинете дополнительных помещений необходимо</w:t>
      </w:r>
      <w:r w:rsidR="00B3540F">
        <w:t xml:space="preserve"> </w:t>
      </w:r>
      <w:bookmarkStart w:id="0" w:name="_GoBack"/>
      <w:bookmarkEnd w:id="0"/>
      <w:r>
        <w:t>изолироваться в них. Не пытаться самостоятельно эвакуироваться, в том числе через окно.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Все гаджеты перевести на беззвучный режим, вибросигнал отключить.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Позвонить по телефону 112 и сообщить о нападении.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Отключить все возможные источники шума и освещение.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В случае штурма лечь под парты, прикрыть голову руками и использовать столы как щит.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2"/>
        </w:numPr>
        <w:shd w:val="clear" w:color="auto" w:fill="auto"/>
        <w:tabs>
          <w:tab w:val="left" w:pos="944"/>
        </w:tabs>
        <w:ind w:left="600"/>
      </w:pPr>
      <w:r>
        <w:t>Ждать помощи, она обязательно придет!</w:t>
      </w:r>
    </w:p>
    <w:p w:rsidR="005C00A2" w:rsidRDefault="00637BF9">
      <w:pPr>
        <w:pStyle w:val="30"/>
        <w:framePr w:w="10925" w:h="13018" w:hRule="exact" w:wrap="none" w:vAnchor="page" w:hAnchor="page" w:x="567" w:y="2624"/>
        <w:shd w:val="clear" w:color="auto" w:fill="auto"/>
        <w:spacing w:after="0" w:line="274" w:lineRule="exact"/>
        <w:jc w:val="left"/>
      </w:pPr>
      <w:r>
        <w:t>Действия обучающегося при угрозе жизни и здоровью в общественных местах.</w:t>
      </w:r>
    </w:p>
    <w:p w:rsidR="005C00A2" w:rsidRDefault="00637BF9">
      <w:pPr>
        <w:pStyle w:val="40"/>
        <w:framePr w:w="10925" w:h="13018" w:hRule="exact" w:wrap="none" w:vAnchor="page" w:hAnchor="page" w:x="567" w:y="2624"/>
        <w:shd w:val="clear" w:color="auto" w:fill="auto"/>
        <w:ind w:firstLine="460"/>
      </w:pPr>
      <w:r>
        <w:t>Если вы увидели человека с угрожающими жизни и здоровью предметами на улице (территории колледжа или в общественном месте):</w:t>
      </w:r>
    </w:p>
    <w:p w:rsidR="005C00A2" w:rsidRDefault="00637BF9">
      <w:pPr>
        <w:pStyle w:val="40"/>
        <w:framePr w:w="10925" w:h="13018" w:hRule="exact" w:wrap="none" w:vAnchor="page" w:hAnchor="page" w:x="567" w:y="2624"/>
        <w:shd w:val="clear" w:color="auto" w:fill="auto"/>
        <w:ind w:left="460"/>
        <w:jc w:val="both"/>
      </w:pPr>
      <w:r>
        <w:rPr>
          <w:rStyle w:val="41"/>
          <w:b/>
          <w:bCs/>
          <w:i/>
          <w:iCs/>
        </w:rPr>
        <w:t>При нахождении на территории колледжа.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3"/>
        </w:numPr>
        <w:shd w:val="clear" w:color="auto" w:fill="auto"/>
        <w:tabs>
          <w:tab w:val="left" w:pos="849"/>
        </w:tabs>
        <w:ind w:left="460"/>
      </w:pPr>
      <w:r>
        <w:t>Не паниковать!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3"/>
        </w:numPr>
        <w:shd w:val="clear" w:color="auto" w:fill="auto"/>
        <w:tabs>
          <w:tab w:val="left" w:pos="849"/>
        </w:tabs>
        <w:ind w:left="460"/>
      </w:pPr>
      <w:r>
        <w:t>Дистанцироваться от злоумышленников, укрыться в здании колледжа, закрыть за собой дверь.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3"/>
        </w:numPr>
        <w:shd w:val="clear" w:color="auto" w:fill="auto"/>
        <w:tabs>
          <w:tab w:val="left" w:pos="849"/>
        </w:tabs>
        <w:ind w:left="460"/>
      </w:pPr>
      <w:r>
        <w:t>Сообщить о происшествии сотруднику колледжа.</w:t>
      </w:r>
    </w:p>
    <w:p w:rsidR="005C00A2" w:rsidRDefault="00637BF9">
      <w:pPr>
        <w:pStyle w:val="40"/>
        <w:framePr w:w="10925" w:h="13018" w:hRule="exact" w:wrap="none" w:vAnchor="page" w:hAnchor="page" w:x="567" w:y="2624"/>
        <w:shd w:val="clear" w:color="auto" w:fill="auto"/>
        <w:ind w:left="460"/>
        <w:jc w:val="both"/>
      </w:pPr>
      <w:r>
        <w:rPr>
          <w:rStyle w:val="41"/>
          <w:b/>
          <w:bCs/>
          <w:i/>
          <w:iCs/>
        </w:rPr>
        <w:t xml:space="preserve">При нахождении на улице (в </w:t>
      </w:r>
      <w:proofErr w:type="gramStart"/>
      <w:r>
        <w:rPr>
          <w:rStyle w:val="41"/>
          <w:b/>
          <w:bCs/>
          <w:i/>
          <w:iCs/>
        </w:rPr>
        <w:t>общественное</w:t>
      </w:r>
      <w:proofErr w:type="gramEnd"/>
      <w:r>
        <w:rPr>
          <w:rStyle w:val="41"/>
          <w:b/>
          <w:bCs/>
          <w:i/>
          <w:iCs/>
        </w:rPr>
        <w:t xml:space="preserve"> месте)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4"/>
        </w:numPr>
        <w:shd w:val="clear" w:color="auto" w:fill="auto"/>
        <w:tabs>
          <w:tab w:val="left" w:pos="849"/>
        </w:tabs>
        <w:ind w:left="460"/>
      </w:pPr>
      <w:r>
        <w:t>Не паниковать!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4"/>
        </w:numPr>
        <w:shd w:val="clear" w:color="auto" w:fill="auto"/>
        <w:tabs>
          <w:tab w:val="left" w:pos="849"/>
        </w:tabs>
        <w:ind w:firstLine="460"/>
        <w:jc w:val="left"/>
      </w:pPr>
      <w:r>
        <w:t>Дистанцироваться от злоумышленников, не привлекать к себе внимания, проследовать к ближайшему скоплению людей и обратиться к взрослым.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4"/>
        </w:numPr>
        <w:shd w:val="clear" w:color="auto" w:fill="auto"/>
        <w:tabs>
          <w:tab w:val="left" w:pos="849"/>
        </w:tabs>
        <w:ind w:left="460"/>
      </w:pPr>
      <w:r>
        <w:t>Позвонить по телефону 112 и сообщить о происшествии и о своем местонахождении.</w:t>
      </w:r>
    </w:p>
    <w:p w:rsidR="005C00A2" w:rsidRDefault="00637BF9">
      <w:pPr>
        <w:pStyle w:val="20"/>
        <w:framePr w:w="10925" w:h="13018" w:hRule="exact" w:wrap="none" w:vAnchor="page" w:hAnchor="page" w:x="567" w:y="2624"/>
        <w:numPr>
          <w:ilvl w:val="0"/>
          <w:numId w:val="4"/>
        </w:numPr>
        <w:shd w:val="clear" w:color="auto" w:fill="auto"/>
        <w:tabs>
          <w:tab w:val="left" w:pos="849"/>
        </w:tabs>
        <w:ind w:left="460"/>
      </w:pPr>
      <w:r>
        <w:t>До прибытия сотрудников полиции не отходить от взрослых людей.</w:t>
      </w:r>
    </w:p>
    <w:p w:rsidR="005C00A2" w:rsidRDefault="005C00A2">
      <w:pPr>
        <w:rPr>
          <w:sz w:val="2"/>
          <w:szCs w:val="2"/>
        </w:rPr>
      </w:pPr>
    </w:p>
    <w:sectPr w:rsidR="005C00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7F" w:rsidRDefault="00E7007F">
      <w:r>
        <w:separator/>
      </w:r>
    </w:p>
  </w:endnote>
  <w:endnote w:type="continuationSeparator" w:id="0">
    <w:p w:rsidR="00E7007F" w:rsidRDefault="00E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7F" w:rsidRDefault="00E7007F"/>
  </w:footnote>
  <w:footnote w:type="continuationSeparator" w:id="0">
    <w:p w:rsidR="00E7007F" w:rsidRDefault="00E70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449E"/>
    <w:multiLevelType w:val="multilevel"/>
    <w:tmpl w:val="55D8B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9686B"/>
    <w:multiLevelType w:val="multilevel"/>
    <w:tmpl w:val="4F980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7475E8"/>
    <w:multiLevelType w:val="multilevel"/>
    <w:tmpl w:val="34DA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57A0A"/>
    <w:multiLevelType w:val="multilevel"/>
    <w:tmpl w:val="31804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A2"/>
    <w:rsid w:val="005C00A2"/>
    <w:rsid w:val="00637BF9"/>
    <w:rsid w:val="00A94707"/>
    <w:rsid w:val="00B3540F"/>
    <w:rsid w:val="00E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3</cp:revision>
  <cp:lastPrinted>2023-03-23T11:10:00Z</cp:lastPrinted>
  <dcterms:created xsi:type="dcterms:W3CDTF">2023-03-23T06:25:00Z</dcterms:created>
  <dcterms:modified xsi:type="dcterms:W3CDTF">2023-03-23T11:16:00Z</dcterms:modified>
</cp:coreProperties>
</file>