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363900">
      <w:pPr>
        <w:framePr w:wrap="none" w:vAnchor="page" w:hAnchor="page" w:x="251" w:y="17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409815" cy="10584815"/>
            <wp:effectExtent l="0" t="0" r="635" b="6985"/>
            <wp:docPr id="1" name="Рисунок 1" descr="C:\Users\6A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caps/>
          <w:sz w:val="24"/>
          <w:szCs w:val="24"/>
        </w:rPr>
      </w:pPr>
    </w:p>
    <w:p w:rsidR="00363900" w:rsidRDefault="00363900" w:rsidP="006A68C0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EB54F9" w:rsidRPr="00EB54F9" w:rsidRDefault="00363900" w:rsidP="006A68C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I. </w:t>
      </w:r>
      <w:r w:rsidR="00EB54F9" w:rsidRPr="00822E70">
        <w:rPr>
          <w:sz w:val="24"/>
          <w:szCs w:val="24"/>
        </w:rPr>
        <w:t>Общие положения</w:t>
      </w:r>
    </w:p>
    <w:p w:rsid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9F627E" w:rsidRPr="009F627E" w:rsidRDefault="009F627E" w:rsidP="006A68C0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 w:rsidRPr="009F627E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9F627E">
        <w:rPr>
          <w:sz w:val="24"/>
          <w:szCs w:val="24"/>
        </w:rPr>
        <w:t>. Курсовая работа по дисциплине является одним из основных видов внеаудиторной самостоятельной работы и формой контроля учебной работы студентов</w:t>
      </w:r>
      <w:r>
        <w:rPr>
          <w:sz w:val="24"/>
          <w:szCs w:val="24"/>
        </w:rPr>
        <w:t xml:space="preserve"> и</w:t>
      </w:r>
      <w:r w:rsidRPr="007279AB">
        <w:rPr>
          <w:i/>
          <w:sz w:val="24"/>
          <w:szCs w:val="24"/>
        </w:rPr>
        <w:t xml:space="preserve"> </w:t>
      </w:r>
      <w:r w:rsidRPr="009F627E">
        <w:rPr>
          <w:sz w:val="24"/>
          <w:szCs w:val="24"/>
        </w:rPr>
        <w:t>выполняется в соответствии с Федеральным государственным образовательным стандартом среднего профессионального образования, рабочим учебным планом по специальностям подготовки.</w:t>
      </w:r>
    </w:p>
    <w:p w:rsid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9F627E" w:rsidRDefault="009F627E" w:rsidP="006A68C0">
      <w:pPr>
        <w:pStyle w:val="ac"/>
        <w:tabs>
          <w:tab w:val="left" w:pos="1845"/>
          <w:tab w:val="center" w:pos="4677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9F627E">
        <w:rPr>
          <w:sz w:val="24"/>
          <w:szCs w:val="24"/>
        </w:rPr>
        <w:t xml:space="preserve"> </w:t>
      </w:r>
      <w:r w:rsidR="00EB54F9" w:rsidRPr="009F627E">
        <w:rPr>
          <w:sz w:val="24"/>
          <w:szCs w:val="24"/>
        </w:rPr>
        <w:t>Организация разработки тематики курсовых работ</w:t>
      </w:r>
    </w:p>
    <w:p w:rsidR="009F627E" w:rsidRPr="009F627E" w:rsidRDefault="009F627E" w:rsidP="006A68C0">
      <w:pPr>
        <w:pStyle w:val="ac"/>
        <w:tabs>
          <w:tab w:val="left" w:pos="1845"/>
          <w:tab w:val="center" w:pos="4677"/>
        </w:tabs>
        <w:spacing w:line="276" w:lineRule="auto"/>
        <w:ind w:left="2715"/>
        <w:rPr>
          <w:i/>
          <w:sz w:val="24"/>
          <w:szCs w:val="24"/>
        </w:rPr>
      </w:pPr>
    </w:p>
    <w:p w:rsidR="00EB54F9" w:rsidRPr="009F627E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B54F9" w:rsidRPr="009F627E">
        <w:rPr>
          <w:sz w:val="24"/>
          <w:szCs w:val="24"/>
        </w:rPr>
        <w:t>.Примерная тематика курсовых работ указывается в рабочей программе МДК.</w:t>
      </w:r>
    </w:p>
    <w:p w:rsidR="00EB54F9" w:rsidRPr="009F627E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.Студентам предоставляется право выбора темы курсовой работы в соответствии с примерной тематикой.</w:t>
      </w:r>
    </w:p>
    <w:p w:rsidR="00EB54F9" w:rsidRPr="009F627E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EB54F9" w:rsidRPr="009F627E">
        <w:rPr>
          <w:sz w:val="24"/>
          <w:szCs w:val="24"/>
        </w:rPr>
        <w:t>. Тема курсовой работы может быть связана с программой производственной (профессиональной) практики студента или непосредственно с его работой.</w:t>
      </w:r>
    </w:p>
    <w:p w:rsidR="00EB54F9" w:rsidRPr="009F627E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9F627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B54F9" w:rsidRPr="009F627E">
        <w:rPr>
          <w:sz w:val="24"/>
          <w:szCs w:val="24"/>
        </w:rPr>
        <w:t>. Задание для курсовой работы выдается каждому студенту, независимо от текущей оценки по МДК в срок не позднее, чем за неделю до начала курсовой работы.</w:t>
      </w:r>
    </w:p>
    <w:p w:rsidR="00EB54F9" w:rsidRPr="00822E70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54F9" w:rsidRPr="00822E70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EB54F9" w:rsidRPr="00822E70">
        <w:rPr>
          <w:sz w:val="24"/>
          <w:szCs w:val="24"/>
        </w:rPr>
        <w:t>. В задании на курсовую работу указывается наименование разделов и подразделов курсовой работы, список рекомендуемой литературы, приложений.</w:t>
      </w:r>
    </w:p>
    <w:p w:rsidR="00EB54F9" w:rsidRPr="000C4713" w:rsidRDefault="00EB54F9" w:rsidP="006A68C0">
      <w:pPr>
        <w:spacing w:line="276" w:lineRule="auto"/>
        <w:jc w:val="both"/>
        <w:rPr>
          <w:sz w:val="24"/>
          <w:szCs w:val="24"/>
        </w:rPr>
      </w:pPr>
    </w:p>
    <w:p w:rsidR="00EB54F9" w:rsidRPr="00EB54F9" w:rsidRDefault="009F627E" w:rsidP="006A68C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EB54F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="00EB54F9" w:rsidRPr="00822E70">
        <w:rPr>
          <w:sz w:val="24"/>
          <w:szCs w:val="24"/>
        </w:rPr>
        <w:t>. Требования к структуре курсовой работы</w:t>
      </w:r>
    </w:p>
    <w:p w:rsidR="00EB54F9" w:rsidRPr="00EB54F9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822E70" w:rsidRDefault="009F627E" w:rsidP="006A68C0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54F9" w:rsidRPr="00822E70">
        <w:rPr>
          <w:sz w:val="24"/>
          <w:szCs w:val="24"/>
        </w:rPr>
        <w:t>.1. По содержанию курсовая работа носит реферативный или практический характер.</w:t>
      </w:r>
    </w:p>
    <w:p w:rsidR="00EB54F9" w:rsidRPr="00822E70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54F9" w:rsidRPr="00822E70">
        <w:rPr>
          <w:sz w:val="24"/>
          <w:szCs w:val="24"/>
        </w:rPr>
        <w:t>.2. По объему курсовая работа должна быть не менее 20 страниц печатного текста и 15 страниц рукописного текста.</w:t>
      </w:r>
    </w:p>
    <w:p w:rsidR="00EB54F9" w:rsidRPr="00822E70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54F9" w:rsidRPr="00822E70">
        <w:rPr>
          <w:sz w:val="24"/>
          <w:szCs w:val="24"/>
        </w:rPr>
        <w:t xml:space="preserve">.3.По структуре курсовая работа реферативного характера состоит </w:t>
      </w:r>
      <w:proofErr w:type="gramStart"/>
      <w:r w:rsidR="00EB54F9" w:rsidRPr="00822E70">
        <w:rPr>
          <w:sz w:val="24"/>
          <w:szCs w:val="24"/>
        </w:rPr>
        <w:t>из</w:t>
      </w:r>
      <w:proofErr w:type="gramEnd"/>
      <w:r w:rsidR="00EB54F9" w:rsidRPr="00822E70">
        <w:rPr>
          <w:sz w:val="24"/>
          <w:szCs w:val="24"/>
        </w:rPr>
        <w:t>: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- введения, в котором раскрывается актуальность и значение темы, формулируется цель работы;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- теоретической части, в которой приводится литературный обзор истории вопроса, уровень разработанности проблемы в теории и практике;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- заключения, в котором содержатся выводы и рекомендации относительно возможностей использования материалов работы;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- списка используемой литературы;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- приложения.</w:t>
      </w:r>
    </w:p>
    <w:p w:rsidR="00EB54F9" w:rsidRPr="00822E70" w:rsidRDefault="009F627E" w:rsidP="006A68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54F9" w:rsidRPr="00822E70">
        <w:rPr>
          <w:sz w:val="24"/>
          <w:szCs w:val="24"/>
        </w:rPr>
        <w:t>.4. Курсовая работа практического характера может содержать 1-2 листа графической части. Объем и содержание графической части в этом случае указываются в задании на курсовое проектирование.</w:t>
      </w:r>
    </w:p>
    <w:p w:rsidR="00EB54F9" w:rsidRPr="007279AB" w:rsidRDefault="00EB54F9" w:rsidP="006A68C0">
      <w:pPr>
        <w:spacing w:line="276" w:lineRule="auto"/>
        <w:jc w:val="both"/>
        <w:rPr>
          <w:i/>
          <w:sz w:val="24"/>
          <w:szCs w:val="24"/>
        </w:rPr>
      </w:pPr>
    </w:p>
    <w:p w:rsidR="00EB54F9" w:rsidRPr="007279AB" w:rsidRDefault="00EB54F9" w:rsidP="006A68C0">
      <w:pPr>
        <w:spacing w:line="276" w:lineRule="auto"/>
        <w:jc w:val="center"/>
        <w:rPr>
          <w:i/>
          <w:sz w:val="24"/>
          <w:szCs w:val="24"/>
        </w:rPr>
      </w:pPr>
      <w:r w:rsidRPr="009F627E">
        <w:rPr>
          <w:sz w:val="24"/>
          <w:szCs w:val="24"/>
          <w:lang w:val="en-US"/>
        </w:rPr>
        <w:t>I</w:t>
      </w:r>
      <w:r w:rsidR="009F627E">
        <w:rPr>
          <w:sz w:val="24"/>
          <w:szCs w:val="24"/>
          <w:lang w:val="en-US"/>
        </w:rPr>
        <w:t>V</w:t>
      </w:r>
      <w:r w:rsidR="009F627E" w:rsidRPr="00822E70">
        <w:rPr>
          <w:sz w:val="24"/>
          <w:szCs w:val="24"/>
        </w:rPr>
        <w:t>.</w:t>
      </w:r>
      <w:r w:rsidR="009F627E" w:rsidRPr="009F627E">
        <w:rPr>
          <w:sz w:val="24"/>
          <w:szCs w:val="24"/>
        </w:rPr>
        <w:t xml:space="preserve"> </w:t>
      </w:r>
      <w:r w:rsidRPr="009F627E">
        <w:rPr>
          <w:sz w:val="24"/>
          <w:szCs w:val="24"/>
        </w:rPr>
        <w:t>Организация выполнения курсовой работы</w:t>
      </w:r>
    </w:p>
    <w:p w:rsidR="00EB54F9" w:rsidRPr="006A68C0" w:rsidRDefault="00EB54F9" w:rsidP="006A68C0">
      <w:pPr>
        <w:spacing w:line="276" w:lineRule="auto"/>
        <w:jc w:val="center"/>
        <w:rPr>
          <w:sz w:val="24"/>
          <w:szCs w:val="24"/>
        </w:rPr>
      </w:pPr>
    </w:p>
    <w:p w:rsidR="00EB54F9" w:rsidRPr="006A68C0" w:rsidRDefault="00EB54F9" w:rsidP="006A68C0">
      <w:pPr>
        <w:spacing w:line="276" w:lineRule="auto"/>
        <w:jc w:val="both"/>
        <w:rPr>
          <w:sz w:val="24"/>
          <w:szCs w:val="24"/>
        </w:rPr>
      </w:pPr>
      <w:r w:rsidRPr="006A68C0">
        <w:rPr>
          <w:sz w:val="24"/>
          <w:szCs w:val="24"/>
        </w:rPr>
        <w:t>4.1. Общее руководство и контроль хода выполнения курсовой работы осуществляет преподаватель соответствующего МДК.</w:t>
      </w:r>
    </w:p>
    <w:p w:rsidR="00EB54F9" w:rsidRPr="006A68C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6A68C0" w:rsidRPr="006A68C0">
        <w:rPr>
          <w:sz w:val="24"/>
          <w:szCs w:val="24"/>
        </w:rPr>
        <w:t>2</w:t>
      </w:r>
      <w:r w:rsidRPr="00822E70">
        <w:rPr>
          <w:sz w:val="24"/>
          <w:szCs w:val="24"/>
        </w:rPr>
        <w:t>. По завершении студентом курсовой работы руководитель проверяет, подписывает ее и вместе с письменным отзывом передает студенту для ознакомления.</w:t>
      </w:r>
    </w:p>
    <w:p w:rsidR="00EB54F9" w:rsidRPr="00822E70" w:rsidRDefault="00EB54F9" w:rsidP="006A68C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lastRenderedPageBreak/>
        <w:t>4.</w:t>
      </w:r>
      <w:r w:rsidR="006A68C0" w:rsidRPr="006A68C0">
        <w:rPr>
          <w:sz w:val="24"/>
          <w:szCs w:val="24"/>
        </w:rPr>
        <w:t>3</w:t>
      </w:r>
      <w:r w:rsidRPr="00822E70">
        <w:rPr>
          <w:sz w:val="24"/>
          <w:szCs w:val="24"/>
        </w:rPr>
        <w:t>. Выполненная неудовлетворительно курсовая работа возвращается студенту на доработку и устанавливается новый срок ее выполнения.</w:t>
      </w:r>
    </w:p>
    <w:p w:rsidR="00EB54F9" w:rsidRPr="00822E70" w:rsidRDefault="00EB54F9" w:rsidP="00363900">
      <w:pPr>
        <w:spacing w:line="276" w:lineRule="auto"/>
        <w:jc w:val="both"/>
        <w:rPr>
          <w:sz w:val="24"/>
          <w:szCs w:val="24"/>
        </w:rPr>
      </w:pPr>
      <w:r w:rsidRPr="00822E70">
        <w:rPr>
          <w:sz w:val="24"/>
          <w:szCs w:val="24"/>
        </w:rPr>
        <w:t>4.</w:t>
      </w:r>
      <w:r w:rsidR="006A68C0" w:rsidRPr="006A68C0">
        <w:rPr>
          <w:sz w:val="24"/>
          <w:szCs w:val="24"/>
        </w:rPr>
        <w:t>4</w:t>
      </w:r>
      <w:r w:rsidRPr="00822E70">
        <w:rPr>
          <w:sz w:val="24"/>
          <w:szCs w:val="24"/>
        </w:rPr>
        <w:t xml:space="preserve">. </w:t>
      </w:r>
    </w:p>
    <w:p w:rsidR="00EB54F9" w:rsidRPr="00822E70" w:rsidRDefault="00EB54F9" w:rsidP="006A68C0">
      <w:pPr>
        <w:spacing w:line="276" w:lineRule="auto"/>
        <w:ind w:right="-81"/>
        <w:jc w:val="both"/>
        <w:rPr>
          <w:sz w:val="24"/>
          <w:szCs w:val="24"/>
        </w:rPr>
      </w:pPr>
      <w:r w:rsidRPr="00822E70">
        <w:rPr>
          <w:sz w:val="24"/>
          <w:szCs w:val="24"/>
        </w:rPr>
        <w:tab/>
      </w:r>
      <w:r w:rsidRPr="00822E70">
        <w:rPr>
          <w:sz w:val="24"/>
          <w:szCs w:val="24"/>
        </w:rPr>
        <w:tab/>
      </w:r>
    </w:p>
    <w:p w:rsidR="00EB54F9" w:rsidRPr="00822E70" w:rsidRDefault="00EB54F9" w:rsidP="006A68C0">
      <w:pPr>
        <w:spacing w:line="276" w:lineRule="auto"/>
        <w:ind w:right="-81"/>
        <w:rPr>
          <w:sz w:val="24"/>
          <w:szCs w:val="24"/>
        </w:rPr>
      </w:pPr>
    </w:p>
    <w:p w:rsidR="00EB54F9" w:rsidRPr="00822E70" w:rsidRDefault="00EB54F9" w:rsidP="006A68C0">
      <w:pPr>
        <w:spacing w:line="276" w:lineRule="auto"/>
        <w:ind w:right="-81"/>
        <w:jc w:val="both"/>
        <w:rPr>
          <w:sz w:val="24"/>
          <w:szCs w:val="24"/>
        </w:rPr>
      </w:pPr>
    </w:p>
    <w:p w:rsidR="00D83105" w:rsidRDefault="00D83105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363900">
      <w:pPr>
        <w:framePr w:wrap="none" w:vAnchor="page" w:hAnchor="page" w:x="150" w:y="2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16825" cy="10549890"/>
            <wp:effectExtent l="0" t="0" r="3175" b="3810"/>
            <wp:docPr id="2" name="Рисунок 2" descr="C:\Users\6A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A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p w:rsidR="00363900" w:rsidRDefault="00363900" w:rsidP="006A68C0">
      <w:pPr>
        <w:spacing w:line="276" w:lineRule="auto"/>
      </w:pPr>
    </w:p>
    <w:sectPr w:rsidR="00363900" w:rsidSect="000C4713">
      <w:headerReference w:type="even" r:id="rId11"/>
      <w:headerReference w:type="default" r:id="rId12"/>
      <w:foot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BB" w:rsidRDefault="00E60CBB">
      <w:r>
        <w:separator/>
      </w:r>
    </w:p>
  </w:endnote>
  <w:endnote w:type="continuationSeparator" w:id="0">
    <w:p w:rsidR="00E60CBB" w:rsidRDefault="00E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9B" w:rsidRDefault="002D0035">
    <w:pPr>
      <w:pStyle w:val="a8"/>
      <w:jc w:val="right"/>
    </w:pPr>
    <w:r>
      <w:fldChar w:fldCharType="begin"/>
    </w:r>
    <w:r w:rsidR="00EB54F9">
      <w:instrText xml:space="preserve"> PAGE   \* MERGEFORMAT </w:instrText>
    </w:r>
    <w:r>
      <w:fldChar w:fldCharType="separate"/>
    </w:r>
    <w:r w:rsidR="00363900">
      <w:rPr>
        <w:noProof/>
      </w:rPr>
      <w:t>2</w:t>
    </w:r>
    <w:r>
      <w:fldChar w:fldCharType="end"/>
    </w:r>
  </w:p>
  <w:p w:rsidR="00F2479B" w:rsidRDefault="00E60C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BB" w:rsidRDefault="00E60CBB">
      <w:r>
        <w:separator/>
      </w:r>
    </w:p>
  </w:footnote>
  <w:footnote w:type="continuationSeparator" w:id="0">
    <w:p w:rsidR="00E60CBB" w:rsidRDefault="00E6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21" w:rsidRDefault="002D0035" w:rsidP="00704A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54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A21" w:rsidRDefault="00E60CBB" w:rsidP="00704A2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21" w:rsidRDefault="00E60CBB" w:rsidP="00704A21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B08"/>
    <w:multiLevelType w:val="hybridMultilevel"/>
    <w:tmpl w:val="8326CB44"/>
    <w:lvl w:ilvl="0" w:tplc="962ED6FE">
      <w:start w:val="1"/>
      <w:numFmt w:val="upperRoman"/>
      <w:lvlText w:val="%1."/>
      <w:lvlJc w:val="left"/>
      <w:pPr>
        <w:ind w:left="271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>
    <w:nsid w:val="74762E1F"/>
    <w:multiLevelType w:val="hybridMultilevel"/>
    <w:tmpl w:val="B5E6EFCE"/>
    <w:lvl w:ilvl="0" w:tplc="8A903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79"/>
    <w:rsid w:val="000532A1"/>
    <w:rsid w:val="000C4713"/>
    <w:rsid w:val="00184A52"/>
    <w:rsid w:val="002D0035"/>
    <w:rsid w:val="00363900"/>
    <w:rsid w:val="00396923"/>
    <w:rsid w:val="005174C8"/>
    <w:rsid w:val="005F0D4F"/>
    <w:rsid w:val="006A68C0"/>
    <w:rsid w:val="007279AB"/>
    <w:rsid w:val="007845F5"/>
    <w:rsid w:val="009E2357"/>
    <w:rsid w:val="009F627E"/>
    <w:rsid w:val="00B707B2"/>
    <w:rsid w:val="00BE5779"/>
    <w:rsid w:val="00D21A1C"/>
    <w:rsid w:val="00D65DF0"/>
    <w:rsid w:val="00D70F61"/>
    <w:rsid w:val="00D83105"/>
    <w:rsid w:val="00E60CBB"/>
    <w:rsid w:val="00E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4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54F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B54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EB5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54F9"/>
  </w:style>
  <w:style w:type="paragraph" w:styleId="a8">
    <w:name w:val="footer"/>
    <w:basedOn w:val="a"/>
    <w:link w:val="a9"/>
    <w:uiPriority w:val="99"/>
    <w:rsid w:val="00EB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4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54F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B54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EB5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54F9"/>
  </w:style>
  <w:style w:type="paragraph" w:styleId="a8">
    <w:name w:val="footer"/>
    <w:basedOn w:val="a"/>
    <w:link w:val="a9"/>
    <w:uiPriority w:val="99"/>
    <w:rsid w:val="00EB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28D3-128A-4E1F-8CB2-F9FC06B8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arzamasova.smk arzamasova.smk</dc:creator>
  <cp:lastModifiedBy>Секретарь</cp:lastModifiedBy>
  <cp:revision>2</cp:revision>
  <cp:lastPrinted>2017-01-18T10:28:00Z</cp:lastPrinted>
  <dcterms:created xsi:type="dcterms:W3CDTF">2017-01-18T11:17:00Z</dcterms:created>
  <dcterms:modified xsi:type="dcterms:W3CDTF">2017-01-18T11:17:00Z</dcterms:modified>
</cp:coreProperties>
</file>