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7F" w:rsidRPr="008B3D7F" w:rsidRDefault="008B3D7F" w:rsidP="008B3D7F">
      <w:pPr>
        <w:pBdr>
          <w:bottom w:val="single" w:sz="6" w:space="0" w:color="018EFF"/>
        </w:pBdr>
        <w:shd w:val="clear" w:color="auto" w:fill="FFFFFF"/>
        <w:spacing w:before="100" w:beforeAutospacing="1" w:after="225" w:line="450" w:lineRule="atLeast"/>
        <w:outlineLvl w:val="0"/>
        <w:rPr>
          <w:rFonts w:ascii="Comic Sans MS" w:eastAsia="Times New Roman" w:hAnsi="Comic Sans MS" w:cs="Arial"/>
          <w:b/>
          <w:bCs/>
          <w:color w:val="012A77"/>
          <w:kern w:val="36"/>
          <w:sz w:val="45"/>
          <w:szCs w:val="45"/>
          <w:lang w:eastAsia="ru-RU"/>
        </w:rPr>
      </w:pPr>
      <w:r w:rsidRPr="008B3D7F">
        <w:rPr>
          <w:rFonts w:ascii="Comic Sans MS" w:eastAsia="Times New Roman" w:hAnsi="Comic Sans MS" w:cs="Arial"/>
          <w:b/>
          <w:bCs/>
          <w:color w:val="012A77"/>
          <w:kern w:val="36"/>
          <w:sz w:val="45"/>
          <w:szCs w:val="45"/>
          <w:lang w:eastAsia="ru-RU"/>
        </w:rPr>
        <w:t>Вред курения. Курение кальянов - факты против мифов</w:t>
      </w:r>
    </w:p>
    <w:p w:rsidR="008B3D7F" w:rsidRPr="008B3D7F" w:rsidRDefault="008B3D7F" w:rsidP="008B3D7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Калья</w:t>
      </w:r>
      <w:proofErr w:type="gramStart"/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н-</w:t>
      </w:r>
      <w:proofErr w:type="gramEnd"/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 xml:space="preserve"> это Восточный курительный прибор, в котором табачный дым охлаждается и очищается, проходя через воду.</w:t>
      </w:r>
    </w:p>
    <w:p w:rsidR="008B3D7F" w:rsidRPr="008B3D7F" w:rsidRDefault="008B3D7F" w:rsidP="008B3D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bookmarkStart w:id="0" w:name="_GoBack"/>
      <w:r w:rsidRPr="008B3D7F">
        <w:rPr>
          <w:rFonts w:ascii="Arial" w:eastAsia="Times New Roman" w:hAnsi="Arial" w:cs="Arial"/>
          <w:noProof/>
          <w:color w:val="4C4C4C"/>
          <w:sz w:val="27"/>
          <w:szCs w:val="27"/>
          <w:lang w:eastAsia="ru-RU"/>
        </w:rPr>
        <w:drawing>
          <wp:inline distT="0" distB="0" distL="0" distR="0" wp14:anchorId="0D70FE3F" wp14:editId="42D65C80">
            <wp:extent cx="3505200" cy="4524375"/>
            <wp:effectExtent l="0" t="0" r="0" b="9525"/>
            <wp:docPr id="1" name="Рисунок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3D7F" w:rsidRPr="008B3D7F" w:rsidRDefault="008B3D7F" w:rsidP="008B3D7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Курение кальяна стало модным развлечением в увеселительных заведениях и у многих молодых людей. Люди, балующие себя курением кальяна, полагают, что это относительно безвредная забава. Однако это не так. Кальяны привозят из азиатских стран в качестве сувениров после отпуска, и соблазн попробовать их дома с друзьями становится просто магическим. Кроме этого, табак ароматизируется особыми добавками, гасится его неприятный вкус, создается лирически-романтическая аура вокруг курения кальяна.</w:t>
      </w:r>
    </w:p>
    <w:p w:rsidR="008B3D7F" w:rsidRPr="008B3D7F" w:rsidRDefault="008B3D7F" w:rsidP="008B3D7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 xml:space="preserve">Строение кальяна подразумевает прохождение дыма от тлеющих углей и табака через водяной фильтр и через дополнительную систему разного рода фильтров. Однако дым не очищается от всех вредных веществ и примесей полностью – иначе бы исключался весь смысл курения кальяна вообще. Дым, прошедший через водный фильтр, имеет </w:t>
      </w:r>
      <w:proofErr w:type="gramStart"/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достаточно угарного</w:t>
      </w:r>
      <w:proofErr w:type="gramEnd"/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 xml:space="preserve"> газа, солей тяжелых металлов и канцерогенных соединений. Остается в дыме и никотин – а за часовой сеанс курящий кальян получает столько никотина, сколько содержится в 5 пачках сигарет. Естественно, курение кальяна – это все же курение. Зависимый от никотина курит, чтобы удовлетворить никотиновый «голод». При курении сигареты насыщение достигается примерно за 5-10 минут, за это время в легкие попадает до </w:t>
      </w:r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lastRenderedPageBreak/>
        <w:t>полулитра табачного дыма со всеми его примесями. А учитывая среднюю продолжительность ритуала курения кальяна (от тридцати минут до полутора часов), через легкие курильщика проходит объем дыма, равносильный 150 сигаретам.</w:t>
      </w:r>
    </w:p>
    <w:p w:rsidR="008B3D7F" w:rsidRPr="008B3D7F" w:rsidRDefault="008B3D7F" w:rsidP="008B3D7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Добавляет в общую чашу нарушения здоровья курение в закрытых и плохо вентилируемых помещениях, где скапливается выдыхаемый угарный газ и дым, наступает состояние гипоксии (нехватки кислорода). Все это приводит к повышению токсических влияний  на организм. Наносится вред  лёгким человека посредством обжигающего дыма. Табак в кальяне тлеет на углях при температуре 450 градусов Цельсия и просто не успевает охладиться до безвредной температуры, даже проходя через воду. Кальянный дым, проходя через воду, увлажняется и это позволяет вдыхать его более глубоко. А постоянное вдыхание 500-600 кубических сантиметров дыма пагубно отражается на способности легких выводить вредные вещества. Лёгкие теряют эластичность, а вместе с ней и эту способность.</w:t>
      </w:r>
    </w:p>
    <w:p w:rsidR="008B3D7F" w:rsidRPr="008B3D7F" w:rsidRDefault="008B3D7F" w:rsidP="008B3D7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При использовании кальяна несколькими людьми сразу повышается риск заражения неприятными и трудноизлечимыми заболеваниями – туберкулезом, гепатитом</w:t>
      </w:r>
      <w:proofErr w:type="gramStart"/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 xml:space="preserve"> В</w:t>
      </w:r>
      <w:proofErr w:type="gramEnd"/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 xml:space="preserve"> и различными респираторными инфекциями, от гриппа до микоплазмоза.</w:t>
      </w:r>
    </w:p>
    <w:p w:rsidR="008B3D7F" w:rsidRPr="008B3D7F" w:rsidRDefault="008B3D7F" w:rsidP="008B3D7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Любое курение, дым, наносят организму человека непоправимый вред. Легкие засоряются смолами, продуктами окисления табака. В кровь поступает меньше кислорода,  начинает страдать мозг от недостатка кислорода. Современная молодежь не рассматривает других вариантов времяпровождения. Можно собираться с друзьями на природе, возле костра, ходить на рыбалку и весело общаться.</w:t>
      </w:r>
    </w:p>
    <w:p w:rsidR="008B3D7F" w:rsidRPr="008B3D7F" w:rsidRDefault="008B3D7F" w:rsidP="008B3D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:rsidR="008B3D7F" w:rsidRPr="008B3D7F" w:rsidRDefault="008B3D7F" w:rsidP="008B3D7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</w:pPr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В жаркие месяцы можно купаться, готовить шашлыки в отведенных для этого местах,  а зимой кататься на лыжах,  коньках.</w:t>
      </w:r>
    </w:p>
    <w:p w:rsidR="008B3D7F" w:rsidRPr="008B3D7F" w:rsidRDefault="008B3D7F" w:rsidP="008B3D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:rsidR="008B3D7F" w:rsidRPr="008B3D7F" w:rsidRDefault="008B3D7F" w:rsidP="008B3D7F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8B3D7F">
        <w:rPr>
          <w:rFonts w:ascii="Times New Roman" w:eastAsia="Times New Roman" w:hAnsi="Times New Roman" w:cs="Times New Roman"/>
          <w:color w:val="4C4C4C"/>
          <w:sz w:val="27"/>
          <w:szCs w:val="27"/>
          <w:lang w:eastAsia="ru-RU"/>
        </w:rPr>
        <w:t>Только правильный  выбор позволит прожить красочную и полную радостей жизнь</w:t>
      </w:r>
      <w:r w:rsidRPr="008B3D7F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.</w:t>
      </w:r>
    </w:p>
    <w:p w:rsidR="008B3D7F" w:rsidRPr="008B3D7F" w:rsidRDefault="008B3D7F" w:rsidP="008B3D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8B3D7F">
        <w:rPr>
          <w:rFonts w:ascii="Arial" w:eastAsia="Times New Roman" w:hAnsi="Arial" w:cs="Arial"/>
          <w:noProof/>
          <w:color w:val="4C4C4C"/>
          <w:sz w:val="27"/>
          <w:szCs w:val="27"/>
          <w:lang w:eastAsia="ru-RU"/>
        </w:rPr>
        <w:drawing>
          <wp:inline distT="0" distB="0" distL="0" distR="0" wp14:anchorId="4A485F69" wp14:editId="55811EC1">
            <wp:extent cx="4215477" cy="2489410"/>
            <wp:effectExtent l="0" t="0" r="0" b="6350"/>
            <wp:docPr id="4" name="Рисунок 4" descr="друз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узь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477" cy="248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0A" w:rsidRDefault="00126A0A"/>
    <w:sectPr w:rsidR="001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73"/>
    <w:rsid w:val="00126A0A"/>
    <w:rsid w:val="00152C44"/>
    <w:rsid w:val="008B3D7F"/>
    <w:rsid w:val="00A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2020-10-30T04:21:00Z</dcterms:created>
  <dcterms:modified xsi:type="dcterms:W3CDTF">2020-10-30T04:23:00Z</dcterms:modified>
</cp:coreProperties>
</file>