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DDD" w:rsidRPr="00881DDD" w:rsidRDefault="00881DDD" w:rsidP="00881DDD">
      <w:pPr>
        <w:shd w:val="clear" w:color="auto" w:fill="FFFFFF"/>
        <w:spacing w:after="0" w:line="240" w:lineRule="auto"/>
        <w:jc w:val="center"/>
        <w:outlineLvl w:val="0"/>
        <w:rPr>
          <w:rFonts w:ascii="Times New Roman" w:eastAsia="Times New Roman" w:hAnsi="Times New Roman" w:cs="Times New Roman"/>
          <w:b/>
          <w:color w:val="000000"/>
          <w:kern w:val="36"/>
          <w:sz w:val="28"/>
          <w:szCs w:val="28"/>
          <w:lang w:eastAsia="ru-RU"/>
        </w:rPr>
      </w:pPr>
      <w:r w:rsidRPr="00881DDD">
        <w:rPr>
          <w:rFonts w:ascii="Times New Roman" w:eastAsia="Times New Roman" w:hAnsi="Times New Roman" w:cs="Times New Roman"/>
          <w:b/>
          <w:color w:val="000000"/>
          <w:kern w:val="36"/>
          <w:sz w:val="28"/>
          <w:szCs w:val="28"/>
          <w:lang w:eastAsia="ru-RU"/>
        </w:rPr>
        <w:t>Правовые основы противодействия экстремизму. Ответственность за правонарушения экстремистского характера</w:t>
      </w:r>
    </w:p>
    <w:p w:rsidR="00881DDD" w:rsidRPr="00881DDD" w:rsidRDefault="00881DDD" w:rsidP="00881DD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881DDD">
        <w:rPr>
          <w:rFonts w:ascii="Times New Roman" w:eastAsia="Times New Roman" w:hAnsi="Times New Roman" w:cs="Times New Roman"/>
          <w:color w:val="000000"/>
          <w:sz w:val="28"/>
          <w:szCs w:val="28"/>
          <w:lang w:eastAsia="ru-RU"/>
        </w:rPr>
        <w:t>Становление правовых основ противодействия различным проявлениям экстремистской деятельности, в том числе и в молодежной среде, приобрело наибольшую значимость в России с утверждением основ демократического правления и провозглашения Российской Федерации правовым государством.</w:t>
      </w:r>
    </w:p>
    <w:p w:rsidR="00881DDD" w:rsidRPr="00881DDD" w:rsidRDefault="00881DDD" w:rsidP="00881DD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881DDD">
        <w:rPr>
          <w:rFonts w:ascii="Times New Roman" w:eastAsia="Times New Roman" w:hAnsi="Times New Roman" w:cs="Times New Roman"/>
          <w:color w:val="000000"/>
          <w:sz w:val="28"/>
          <w:szCs w:val="28"/>
          <w:lang w:eastAsia="ru-RU"/>
        </w:rPr>
        <w:t>Российское законодательство, как и международное, ориентировано на охрану прав личности, обеспечение стабильности государственных структур.</w:t>
      </w:r>
    </w:p>
    <w:p w:rsidR="00881DDD" w:rsidRPr="00881DDD" w:rsidRDefault="00881DDD" w:rsidP="00881DD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881DDD">
        <w:rPr>
          <w:rFonts w:ascii="Times New Roman" w:eastAsia="Times New Roman" w:hAnsi="Times New Roman" w:cs="Times New Roman"/>
          <w:color w:val="000000"/>
          <w:sz w:val="28"/>
          <w:szCs w:val="28"/>
          <w:lang w:eastAsia="ru-RU"/>
        </w:rPr>
        <w:t>В настоящее время в России имеется ряд нормативно-правовых актов, содержащих нормы, обеспечивающие борьбу с распространением экстремизма.</w:t>
      </w:r>
    </w:p>
    <w:p w:rsidR="00881DDD" w:rsidRPr="00881DDD" w:rsidRDefault="00881DDD" w:rsidP="00881DD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881DDD">
        <w:rPr>
          <w:rFonts w:ascii="Times New Roman" w:eastAsia="Times New Roman" w:hAnsi="Times New Roman" w:cs="Times New Roman"/>
          <w:color w:val="000000"/>
          <w:sz w:val="28"/>
          <w:szCs w:val="28"/>
          <w:lang w:eastAsia="ru-RU"/>
        </w:rPr>
        <w:t>Правовую основу борьбы с экстремизмом составляют Конституция Российской Федерации, Федеральный чакон «О противодействии экстремистской деятельности, определяющий правовые и организационные основы борьбы с экстремизмом в Российской Федерации, Уголовный кодекс Российской Федерации, Кодекс Российской Федерации об административных правонарушениях, Федеральный закон «О чрезвычайном положении», Федеральный закон «О средствах массовой информации», Федеральный закон «О прокуратуре Российской Федерации», Федеральный закон «О полиции», Федеральный закон «Об общественных объединениях», Федеральный закон «О свободе совести и религиозных объединениях», Федеральный закон «О политических партиях» и др.</w:t>
      </w:r>
    </w:p>
    <w:p w:rsidR="00881DDD" w:rsidRPr="00881DDD" w:rsidRDefault="00881DDD" w:rsidP="00881DD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881DDD">
        <w:rPr>
          <w:rFonts w:ascii="Times New Roman" w:eastAsia="Times New Roman" w:hAnsi="Times New Roman" w:cs="Times New Roman"/>
          <w:color w:val="000000"/>
          <w:sz w:val="28"/>
          <w:szCs w:val="28"/>
          <w:lang w:eastAsia="ru-RU"/>
        </w:rPr>
        <w:t xml:space="preserve">Так, положение ст. 13 Конституции Российской Федерации от 12 декабря 1993 г. запрещают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В настоящее время в таком многонациональном и </w:t>
      </w:r>
      <w:proofErr w:type="spellStart"/>
      <w:r w:rsidRPr="00881DDD">
        <w:rPr>
          <w:rFonts w:ascii="Times New Roman" w:eastAsia="Times New Roman" w:hAnsi="Times New Roman" w:cs="Times New Roman"/>
          <w:color w:val="000000"/>
          <w:sz w:val="28"/>
          <w:szCs w:val="28"/>
          <w:lang w:eastAsia="ru-RU"/>
        </w:rPr>
        <w:t>многоконфессиональном</w:t>
      </w:r>
      <w:proofErr w:type="spellEnd"/>
      <w:r w:rsidRPr="00881DDD">
        <w:rPr>
          <w:rFonts w:ascii="Times New Roman" w:eastAsia="Times New Roman" w:hAnsi="Times New Roman" w:cs="Times New Roman"/>
          <w:color w:val="000000"/>
          <w:sz w:val="28"/>
          <w:szCs w:val="28"/>
          <w:lang w:eastAsia="ru-RU"/>
        </w:rPr>
        <w:t>  государстве, как Российская Федерация, основная внутренняя угроза конституционному строю может исходить  от террористических, экстремистских, сепаратистских  организаций.</w:t>
      </w:r>
    </w:p>
    <w:p w:rsidR="00881DDD" w:rsidRPr="00881DDD" w:rsidRDefault="00881DDD" w:rsidP="00881DD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81DDD">
        <w:rPr>
          <w:rFonts w:ascii="Times New Roman" w:eastAsia="Times New Roman" w:hAnsi="Times New Roman" w:cs="Times New Roman"/>
          <w:color w:val="000000"/>
          <w:sz w:val="28"/>
          <w:szCs w:val="28"/>
          <w:lang w:eastAsia="ru-RU"/>
        </w:rPr>
        <w:lastRenderedPageBreak/>
        <w:t>Базовым нормативном актом, регламентирующим вопросы борьбы с экстремизмом и дающим перечень характеризующих его юридически значимых признаков, является Федеральный закон Российской Федерации от  25 июля 2002 г. № 114-ФЗ «О противодействии экстремистской деятельности», который определяет правовые и организационные основы противодействия экстремистской деятельности, устанавливает ответственность за ее осуществление.</w:t>
      </w:r>
    </w:p>
    <w:p w:rsidR="00881DDD" w:rsidRPr="00881DDD" w:rsidRDefault="00881DDD" w:rsidP="00881DD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881DDD">
        <w:rPr>
          <w:rFonts w:ascii="Times New Roman" w:eastAsia="Times New Roman" w:hAnsi="Times New Roman" w:cs="Times New Roman"/>
          <w:color w:val="000000"/>
          <w:sz w:val="28"/>
          <w:szCs w:val="28"/>
          <w:lang w:eastAsia="ru-RU"/>
        </w:rPr>
        <w:t>Так, в соответствии со ст. 9 Федерального закона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
    <w:p w:rsidR="00881DDD" w:rsidRPr="00881DDD" w:rsidRDefault="00881DDD" w:rsidP="00881DD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881DDD">
        <w:rPr>
          <w:rFonts w:ascii="Times New Roman" w:eastAsia="Times New Roman" w:hAnsi="Times New Roman" w:cs="Times New Roman"/>
          <w:color w:val="000000"/>
          <w:sz w:val="28"/>
          <w:szCs w:val="28"/>
          <w:lang w:eastAsia="ru-RU"/>
        </w:rPr>
        <w:t>По указанным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государственной регистрации или его соответствующего территориального органа.</w:t>
      </w:r>
    </w:p>
    <w:p w:rsidR="00881DDD" w:rsidRPr="00881DDD" w:rsidRDefault="00881DDD" w:rsidP="00881DD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881DDD">
        <w:rPr>
          <w:rFonts w:ascii="Times New Roman" w:eastAsia="Times New Roman" w:hAnsi="Times New Roman" w:cs="Times New Roman"/>
          <w:color w:val="000000"/>
          <w:sz w:val="28"/>
          <w:szCs w:val="28"/>
          <w:lang w:eastAsia="ru-RU"/>
        </w:rPr>
        <w:t>Кодекс Российской Федерации об административных правонарушениях предусматривает ответственность за противоправные действия, которые могут носить экстремистский характер или исходить из экстремистских побуждений, такие как:</w:t>
      </w:r>
    </w:p>
    <w:p w:rsidR="00881DDD" w:rsidRPr="00881DDD" w:rsidRDefault="00881DDD" w:rsidP="00881DD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81DDD">
        <w:rPr>
          <w:rFonts w:ascii="Times New Roman" w:eastAsia="Times New Roman" w:hAnsi="Times New Roman" w:cs="Times New Roman"/>
          <w:color w:val="000000"/>
          <w:sz w:val="28"/>
          <w:szCs w:val="28"/>
          <w:lang w:eastAsia="ru-RU"/>
        </w:rPr>
        <w:t xml:space="preserve">- нарушение законодательства о свободе совести, свободе вероисповедания и о религиозных объединениях (ст. 5.26 </w:t>
      </w:r>
      <w:proofErr w:type="spellStart"/>
      <w:r w:rsidRPr="00881DDD">
        <w:rPr>
          <w:rFonts w:ascii="Times New Roman" w:eastAsia="Times New Roman" w:hAnsi="Times New Roman" w:cs="Times New Roman"/>
          <w:color w:val="000000"/>
          <w:sz w:val="28"/>
          <w:szCs w:val="28"/>
          <w:lang w:eastAsia="ru-RU"/>
        </w:rPr>
        <w:t>КоАП</w:t>
      </w:r>
      <w:proofErr w:type="spellEnd"/>
      <w:r w:rsidRPr="00881DDD">
        <w:rPr>
          <w:rFonts w:ascii="Times New Roman" w:eastAsia="Times New Roman" w:hAnsi="Times New Roman" w:cs="Times New Roman"/>
          <w:color w:val="000000"/>
          <w:sz w:val="28"/>
          <w:szCs w:val="28"/>
          <w:lang w:eastAsia="ru-RU"/>
        </w:rPr>
        <w:t xml:space="preserve"> РФ);</w:t>
      </w:r>
    </w:p>
    <w:p w:rsidR="00881DDD" w:rsidRPr="00881DDD" w:rsidRDefault="00881DDD" w:rsidP="00881DD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81DDD">
        <w:rPr>
          <w:rFonts w:ascii="Times New Roman" w:eastAsia="Times New Roman" w:hAnsi="Times New Roman" w:cs="Times New Roman"/>
          <w:color w:val="000000"/>
          <w:sz w:val="28"/>
          <w:szCs w:val="28"/>
          <w:lang w:eastAsia="ru-RU"/>
        </w:rPr>
        <w:t>1.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881DDD" w:rsidRPr="00881DDD" w:rsidRDefault="00881DDD" w:rsidP="00881DD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81DDD">
        <w:rPr>
          <w:rFonts w:ascii="Times New Roman" w:eastAsia="Times New Roman" w:hAnsi="Times New Roman" w:cs="Times New Roman"/>
          <w:color w:val="000000"/>
          <w:sz w:val="28"/>
          <w:szCs w:val="28"/>
          <w:lang w:eastAsia="ru-RU"/>
        </w:rPr>
        <w:lastRenderedPageBreak/>
        <w:t>влечет наложение административного штрафа на граждан в размере от ста до трехсот рублей; на должностных лиц - от трехсот до восьмисот рублей.</w:t>
      </w:r>
    </w:p>
    <w:p w:rsidR="00881DDD" w:rsidRPr="00881DDD" w:rsidRDefault="00881DDD" w:rsidP="00881DD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81DDD">
        <w:rPr>
          <w:rFonts w:ascii="Times New Roman" w:eastAsia="Times New Roman" w:hAnsi="Times New Roman" w:cs="Times New Roman"/>
          <w:color w:val="000000"/>
          <w:sz w:val="28"/>
          <w:szCs w:val="28"/>
          <w:lang w:eastAsia="ru-RU"/>
        </w:rPr>
        <w:t>2. Оскорбление религиозных чувств граждан либо осквернение почитаемых ими предметов, знаков и эмблем мировоззренческой символики -</w:t>
      </w:r>
    </w:p>
    <w:p w:rsidR="00881DDD" w:rsidRPr="00881DDD" w:rsidRDefault="00881DDD" w:rsidP="00881DD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81DDD">
        <w:rPr>
          <w:rFonts w:ascii="Times New Roman" w:eastAsia="Times New Roman" w:hAnsi="Times New Roman" w:cs="Times New Roman"/>
          <w:color w:val="000000"/>
          <w:sz w:val="28"/>
          <w:szCs w:val="28"/>
          <w:lang w:eastAsia="ru-RU"/>
        </w:rPr>
        <w:t>влечет наложение административного штрафа на граждан в размере от пятисот до одной тысячи рублей.</w:t>
      </w:r>
    </w:p>
    <w:p w:rsidR="00881DDD" w:rsidRPr="00881DDD" w:rsidRDefault="00881DDD" w:rsidP="00881DD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81DDD">
        <w:rPr>
          <w:rFonts w:ascii="Times New Roman" w:eastAsia="Times New Roman" w:hAnsi="Times New Roman" w:cs="Times New Roman"/>
          <w:color w:val="000000"/>
          <w:sz w:val="28"/>
          <w:szCs w:val="28"/>
          <w:lang w:eastAsia="ru-RU"/>
        </w:rPr>
        <w:br/>
        <w:t xml:space="preserve"> - пропаганда и публичное демонстрирование нацистской атрибутики или символики (ст. 20.3 </w:t>
      </w:r>
      <w:proofErr w:type="spellStart"/>
      <w:r w:rsidRPr="00881DDD">
        <w:rPr>
          <w:rFonts w:ascii="Times New Roman" w:eastAsia="Times New Roman" w:hAnsi="Times New Roman" w:cs="Times New Roman"/>
          <w:color w:val="000000"/>
          <w:sz w:val="28"/>
          <w:szCs w:val="28"/>
          <w:lang w:eastAsia="ru-RU"/>
        </w:rPr>
        <w:t>КоАП</w:t>
      </w:r>
      <w:proofErr w:type="spellEnd"/>
      <w:r w:rsidRPr="00881DDD">
        <w:rPr>
          <w:rFonts w:ascii="Times New Roman" w:eastAsia="Times New Roman" w:hAnsi="Times New Roman" w:cs="Times New Roman"/>
          <w:color w:val="000000"/>
          <w:sz w:val="28"/>
          <w:szCs w:val="28"/>
          <w:lang w:eastAsia="ru-RU"/>
        </w:rPr>
        <w:t xml:space="preserve"> РФ);</w:t>
      </w:r>
    </w:p>
    <w:p w:rsidR="00881DDD" w:rsidRPr="00881DDD" w:rsidRDefault="00881DDD" w:rsidP="00881DD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81DDD">
        <w:rPr>
          <w:rFonts w:ascii="Times New Roman" w:eastAsia="Times New Roman" w:hAnsi="Times New Roman" w:cs="Times New Roman"/>
          <w:color w:val="000000"/>
          <w:sz w:val="28"/>
          <w:szCs w:val="28"/>
          <w:lang w:eastAsia="ru-RU"/>
        </w:rPr>
        <w:t>1.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w:t>
      </w:r>
    </w:p>
    <w:p w:rsidR="00881DDD" w:rsidRPr="00881DDD" w:rsidRDefault="00881DDD" w:rsidP="00881DD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81DDD">
        <w:rPr>
          <w:rFonts w:ascii="Times New Roman" w:eastAsia="Times New Roman" w:hAnsi="Times New Roman" w:cs="Times New Roman"/>
          <w:color w:val="000000"/>
          <w:sz w:val="28"/>
          <w:szCs w:val="28"/>
          <w:lang w:eastAsia="ru-RU"/>
        </w:rPr>
        <w:t>влечет наложение административного штрафа в размере от пятисот до одной тысячи рублей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w:t>
      </w:r>
    </w:p>
    <w:p w:rsidR="00881DDD" w:rsidRPr="00881DDD" w:rsidRDefault="00881DDD" w:rsidP="00881DD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81DDD">
        <w:rPr>
          <w:rFonts w:ascii="Times New Roman" w:eastAsia="Times New Roman" w:hAnsi="Times New Roman" w:cs="Times New Roman"/>
          <w:color w:val="000000"/>
          <w:sz w:val="28"/>
          <w:szCs w:val="28"/>
          <w:lang w:eastAsia="ru-RU"/>
        </w:rPr>
        <w:t>2.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w:t>
      </w:r>
    </w:p>
    <w:p w:rsidR="00881DDD" w:rsidRPr="00881DDD" w:rsidRDefault="00881DDD" w:rsidP="00881DD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81DDD">
        <w:rPr>
          <w:rFonts w:ascii="Times New Roman" w:eastAsia="Times New Roman" w:hAnsi="Times New Roman" w:cs="Times New Roman"/>
          <w:color w:val="000000"/>
          <w:sz w:val="28"/>
          <w:szCs w:val="28"/>
          <w:lang w:eastAsia="ru-RU"/>
        </w:rP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881DDD" w:rsidRPr="00881DDD" w:rsidRDefault="00881DDD" w:rsidP="00881DD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81DDD">
        <w:rPr>
          <w:rFonts w:ascii="Times New Roman" w:eastAsia="Times New Roman" w:hAnsi="Times New Roman" w:cs="Times New Roman"/>
          <w:color w:val="000000"/>
          <w:sz w:val="28"/>
          <w:szCs w:val="28"/>
          <w:lang w:eastAsia="ru-RU"/>
        </w:rPr>
        <w:t>Запрет на использование в любой форме нацистской символики, включая демонстрирование такой символики, как оскорбляющей многонациональный народ и память о понесенных в Великой Отечественной войне жертвах, установлен ст. 6 Федерального закона от 19 мая 1995 г. N 80-ФЗ "Об увековечении Победы советского народа в Великой Отечественной войне 1941-1945 годов".</w:t>
      </w:r>
    </w:p>
    <w:p w:rsidR="00881DDD" w:rsidRPr="00881DDD" w:rsidRDefault="00881DDD" w:rsidP="00881DD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81DDD">
        <w:rPr>
          <w:rFonts w:ascii="Times New Roman" w:eastAsia="Times New Roman" w:hAnsi="Times New Roman" w:cs="Times New Roman"/>
          <w:color w:val="000000"/>
          <w:sz w:val="28"/>
          <w:szCs w:val="28"/>
          <w:lang w:eastAsia="ru-RU"/>
        </w:rPr>
        <w:lastRenderedPageBreak/>
        <w:t>Федеральный закон от 25 июля 2002 г. N 114-ФЗ "О противодействии экстремистской деятельности" в качестве одного из видов экстремистской деятельности определяет пропаганду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(п. 2 ст. 1).</w:t>
      </w:r>
    </w:p>
    <w:p w:rsidR="00881DDD" w:rsidRPr="00881DDD" w:rsidRDefault="00881DDD" w:rsidP="00881DD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81DDD">
        <w:rPr>
          <w:rFonts w:ascii="Times New Roman" w:eastAsia="Times New Roman" w:hAnsi="Times New Roman" w:cs="Times New Roman"/>
          <w:color w:val="000000"/>
          <w:sz w:val="28"/>
          <w:szCs w:val="28"/>
          <w:lang w:eastAsia="ru-RU"/>
        </w:rPr>
        <w:t xml:space="preserve">- производство и распространение экстремистских материалов (ст. 20.29 </w:t>
      </w:r>
      <w:proofErr w:type="spellStart"/>
      <w:r w:rsidRPr="00881DDD">
        <w:rPr>
          <w:rFonts w:ascii="Times New Roman" w:eastAsia="Times New Roman" w:hAnsi="Times New Roman" w:cs="Times New Roman"/>
          <w:color w:val="000000"/>
          <w:sz w:val="28"/>
          <w:szCs w:val="28"/>
          <w:lang w:eastAsia="ru-RU"/>
        </w:rPr>
        <w:t>КоАП</w:t>
      </w:r>
      <w:proofErr w:type="spellEnd"/>
      <w:r w:rsidRPr="00881DDD">
        <w:rPr>
          <w:rFonts w:ascii="Times New Roman" w:eastAsia="Times New Roman" w:hAnsi="Times New Roman" w:cs="Times New Roman"/>
          <w:color w:val="000000"/>
          <w:sz w:val="28"/>
          <w:szCs w:val="28"/>
          <w:lang w:eastAsia="ru-RU"/>
        </w:rPr>
        <w:t xml:space="preserve"> РФ).</w:t>
      </w:r>
    </w:p>
    <w:p w:rsidR="00881DDD" w:rsidRPr="00881DDD" w:rsidRDefault="00881DDD" w:rsidP="00881DD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81DDD">
        <w:rPr>
          <w:rFonts w:ascii="Times New Roman" w:eastAsia="Times New Roman" w:hAnsi="Times New Roman" w:cs="Times New Roman"/>
          <w:color w:val="000000"/>
          <w:sz w:val="28"/>
          <w:szCs w:val="28"/>
          <w:lang w:eastAsia="ru-RU"/>
        </w:rP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881DDD" w:rsidRPr="00881DDD" w:rsidRDefault="00881DDD" w:rsidP="00881DD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81DDD">
        <w:rPr>
          <w:rFonts w:ascii="Times New Roman" w:eastAsia="Times New Roman" w:hAnsi="Times New Roman" w:cs="Times New Roman"/>
          <w:color w:val="000000"/>
          <w:sz w:val="28"/>
          <w:szCs w:val="28"/>
          <w:lang w:eastAsia="ru-RU"/>
        </w:rP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881DDD" w:rsidRPr="00881DDD" w:rsidRDefault="00881DDD" w:rsidP="00881DD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81DDD">
        <w:rPr>
          <w:rFonts w:ascii="Times New Roman" w:eastAsia="Times New Roman" w:hAnsi="Times New Roman" w:cs="Times New Roman"/>
          <w:color w:val="000000"/>
          <w:sz w:val="28"/>
          <w:szCs w:val="28"/>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 Одновременно с решением о признании информационных материалов экстремистскими судом принимается решение об их конфискации.</w:t>
      </w:r>
    </w:p>
    <w:p w:rsidR="00881DDD" w:rsidRPr="00881DDD" w:rsidRDefault="00881DDD" w:rsidP="00881DD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81DDD">
        <w:rPr>
          <w:rFonts w:ascii="Times New Roman" w:eastAsia="Times New Roman" w:hAnsi="Times New Roman" w:cs="Times New Roman"/>
          <w:color w:val="000000"/>
          <w:sz w:val="28"/>
          <w:szCs w:val="28"/>
          <w:lang w:eastAsia="ru-RU"/>
        </w:rPr>
        <w:t>Копия вступившего в законную силу судебного решения о признании информационных материалов экстремистскими направляется в федеральный орган государственной регистрации.</w:t>
      </w:r>
    </w:p>
    <w:p w:rsidR="00881DDD" w:rsidRPr="00881DDD" w:rsidRDefault="00881DDD" w:rsidP="00881DD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81DDD">
        <w:rPr>
          <w:rFonts w:ascii="Times New Roman" w:eastAsia="Times New Roman" w:hAnsi="Times New Roman" w:cs="Times New Roman"/>
          <w:color w:val="000000"/>
          <w:sz w:val="28"/>
          <w:szCs w:val="28"/>
          <w:lang w:eastAsia="ru-RU"/>
        </w:rPr>
        <w:t xml:space="preserve">Федеральный список экстремистских материалов подлежит размещению в международной компьютерной сети "Интернет" на сайте федерального </w:t>
      </w:r>
      <w:r w:rsidRPr="00881DDD">
        <w:rPr>
          <w:rFonts w:ascii="Times New Roman" w:eastAsia="Times New Roman" w:hAnsi="Times New Roman" w:cs="Times New Roman"/>
          <w:color w:val="000000"/>
          <w:sz w:val="28"/>
          <w:szCs w:val="28"/>
          <w:lang w:eastAsia="ru-RU"/>
        </w:rPr>
        <w:lastRenderedPageBreak/>
        <w:t>органа государственной регистрации. Указанный список также подлежит опубликованию в средствах массовой информации (ст. 13 Федерального закона «О противодействии экстремистской деятельности»).</w:t>
      </w:r>
    </w:p>
    <w:p w:rsidR="00881DDD" w:rsidRPr="00881DDD" w:rsidRDefault="00881DDD" w:rsidP="00881DD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881DDD">
        <w:rPr>
          <w:rFonts w:ascii="Times New Roman" w:eastAsia="Times New Roman" w:hAnsi="Times New Roman" w:cs="Times New Roman"/>
          <w:color w:val="000000"/>
          <w:sz w:val="28"/>
          <w:szCs w:val="28"/>
          <w:lang w:eastAsia="ru-RU"/>
        </w:rPr>
        <w:t>В соответствии с примечанием 2 ст. 282.1 УК РФ под преступлениями экстремисткой направленности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Вышеуказанные мотивы являются квалифицирующими признаками  в ряде статей УК РФ и, соответственно, отягчают ответственность.</w:t>
      </w:r>
    </w:p>
    <w:p w:rsidR="00881DDD" w:rsidRPr="00881DDD" w:rsidRDefault="00881DDD" w:rsidP="00881DD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881DDD">
        <w:rPr>
          <w:rFonts w:ascii="Times New Roman" w:eastAsia="Times New Roman" w:hAnsi="Times New Roman" w:cs="Times New Roman"/>
          <w:color w:val="000000"/>
          <w:sz w:val="28"/>
          <w:szCs w:val="28"/>
          <w:lang w:eastAsia="ru-RU"/>
        </w:rPr>
        <w:t>Так, если за нанесение побоев предусмотрено наказание лишь в виде штрафа, обязательных и исправительных работ, т.е. не предусмотрено наказание в виде лишения свободы вообще (ч. 1 ст. 116 УК РФ), то за то же деяние,  совершенное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предусмотрено наказание в виде лишения свободы до двух лет. Если за угрозу убийством или причинением тяжкого вреда здоровью предусмотрено наказание в виде лишения свободы на срок до двух лет (ч. 1 ст. 119 УК РФ), то за то же деяние, совершенное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предусмотрено наказание в виде лишения свободы на срок от двух до пяти лет с лишением права занимать определенные должности или заниматься определенной деятельностью на срок до трех лет или без такового (ч. 2 ст. 119 УК РФ).</w:t>
      </w:r>
    </w:p>
    <w:p w:rsidR="00881DDD" w:rsidRPr="00881DDD" w:rsidRDefault="00881DDD" w:rsidP="00881DD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881DDD">
        <w:rPr>
          <w:rFonts w:ascii="Times New Roman" w:eastAsia="Times New Roman" w:hAnsi="Times New Roman" w:cs="Times New Roman"/>
          <w:color w:val="000000"/>
          <w:sz w:val="28"/>
          <w:szCs w:val="28"/>
          <w:lang w:eastAsia="ru-RU"/>
        </w:rPr>
        <w:t xml:space="preserve">Аналогичным образом существенно усиливается наказание за убийство (ст. 105 УК РФ),  умышленное причинение тяжкого  вреда здоровью (ст. 111 УК РФ), умышленное причинение средней тяжести вреда здоровью (ст. 114 УК РФ), умышленное причинение легкого вреда здоровью (ст. 115 УК РФ), вовлечение несовершеннолетнего в совершение преступления (ст. 150 УК РФ), хулиганство (ст. 213 УК РФ),  надругательство над телами умерших и местами их захоронения (ст. 244 УК РФ), если эти деяния совершены по мотивам политической, идеологической, расовой, национальной или </w:t>
      </w:r>
      <w:r w:rsidRPr="00881DDD">
        <w:rPr>
          <w:rFonts w:ascii="Times New Roman" w:eastAsia="Times New Roman" w:hAnsi="Times New Roman" w:cs="Times New Roman"/>
          <w:color w:val="000000"/>
          <w:sz w:val="28"/>
          <w:szCs w:val="28"/>
          <w:lang w:eastAsia="ru-RU"/>
        </w:rPr>
        <w:lastRenderedPageBreak/>
        <w:t>религиозной ненависти или вражды либо по мотивам ненависти или вражды в отношении какой-либо социальной группы.</w:t>
      </w:r>
    </w:p>
    <w:p w:rsidR="00881DDD" w:rsidRPr="00881DDD" w:rsidRDefault="00881DDD" w:rsidP="00881DD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881DDD">
        <w:rPr>
          <w:rFonts w:ascii="Times New Roman" w:eastAsia="Times New Roman" w:hAnsi="Times New Roman" w:cs="Times New Roman"/>
          <w:color w:val="000000"/>
          <w:sz w:val="28"/>
          <w:szCs w:val="28"/>
          <w:lang w:eastAsia="ru-RU"/>
        </w:rPr>
        <w:t>Отдельного внимания заслуживает вопрос уголовной ответственности за вандализм, то есть за осквернение зданий или иных сооружений, порчу имущества на общественном транспорте или в иных общественных местах. С проявлениями данных преступных действий можно столкнуться достаточно часто. Если подобное деяние совершено не по вышеизложенным мотивам, то они наказываются штрафом, обязательными работами, либо исправительными работами (ч. 1 ст. 214 УК РФ). Наказание в виде лишения свободы в данном случае не предусмотрено. Однако если подобное деяние совершено по упомянутым мотивам экстремистского характера, то за его совершение предусмотрено наказание уже в виде лишения свободы на срок до трех лет (ч. 2 ст. 214 УК РФ).</w:t>
      </w:r>
    </w:p>
    <w:p w:rsidR="00881DDD" w:rsidRPr="00881DDD" w:rsidRDefault="00881DDD" w:rsidP="00881DD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881DDD">
        <w:rPr>
          <w:rFonts w:ascii="Times New Roman" w:eastAsia="Times New Roman" w:hAnsi="Times New Roman" w:cs="Times New Roman"/>
          <w:color w:val="000000"/>
          <w:sz w:val="28"/>
          <w:szCs w:val="28"/>
          <w:lang w:eastAsia="ru-RU"/>
        </w:rPr>
        <w:t>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рассматривается также в качестве отягчающего обстоятельства (п. «е» ч. 1 ст. 63 УК РФ) и, соответственно, усиливает уголовную ответственность за совершение целого ряда преступлений.</w:t>
      </w:r>
    </w:p>
    <w:p w:rsidR="00881DDD" w:rsidRPr="00881DDD" w:rsidRDefault="00881DDD" w:rsidP="00881DD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881DDD">
        <w:rPr>
          <w:rFonts w:ascii="Times New Roman" w:eastAsia="Times New Roman" w:hAnsi="Times New Roman" w:cs="Times New Roman"/>
          <w:color w:val="000000"/>
          <w:sz w:val="28"/>
          <w:szCs w:val="28"/>
          <w:lang w:eastAsia="ru-RU"/>
        </w:rPr>
        <w:t>Кроме того, УК РФ предусматривает отдельные виды преступлений, имеющих экстремистский  характер независимо от наличия квалифицирующих признаков и отягчающих обстоятельств.</w:t>
      </w:r>
    </w:p>
    <w:p w:rsidR="00881DDD" w:rsidRPr="00881DDD" w:rsidRDefault="00881DDD" w:rsidP="00881DD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81DDD">
        <w:rPr>
          <w:rFonts w:ascii="Times New Roman" w:eastAsia="Times New Roman" w:hAnsi="Times New Roman" w:cs="Times New Roman"/>
          <w:b/>
          <w:color w:val="000000"/>
          <w:sz w:val="28"/>
          <w:szCs w:val="28"/>
          <w:lang w:eastAsia="ru-RU"/>
        </w:rPr>
        <w:t>ст.280</w:t>
      </w:r>
      <w:r w:rsidRPr="00881DDD">
        <w:rPr>
          <w:rFonts w:ascii="Times New Roman" w:eastAsia="Times New Roman" w:hAnsi="Times New Roman" w:cs="Times New Roman"/>
          <w:color w:val="000000"/>
          <w:sz w:val="28"/>
          <w:szCs w:val="28"/>
          <w:lang w:eastAsia="ru-RU"/>
        </w:rPr>
        <w:t xml:space="preserve"> – Публичные призывы к осуществлению экстремистской деятельности (понятие экстремисткой деятельности дано выше).</w:t>
      </w:r>
    </w:p>
    <w:p w:rsidR="00881DDD" w:rsidRPr="00881DDD" w:rsidRDefault="00881DDD" w:rsidP="00881DD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881DDD">
        <w:rPr>
          <w:rFonts w:ascii="Times New Roman" w:eastAsia="Times New Roman" w:hAnsi="Times New Roman" w:cs="Times New Roman"/>
          <w:color w:val="000000"/>
          <w:sz w:val="28"/>
          <w:szCs w:val="28"/>
          <w:lang w:eastAsia="ru-RU"/>
        </w:rPr>
        <w:t xml:space="preserve">В соответствии с </w:t>
      </w:r>
      <w:r w:rsidRPr="00881DDD">
        <w:rPr>
          <w:rFonts w:ascii="Times New Roman" w:eastAsia="Times New Roman" w:hAnsi="Times New Roman" w:cs="Times New Roman"/>
          <w:b/>
          <w:color w:val="000000"/>
          <w:sz w:val="28"/>
          <w:szCs w:val="28"/>
          <w:lang w:eastAsia="ru-RU"/>
        </w:rPr>
        <w:t>ч.1 ст. 280</w:t>
      </w:r>
      <w:r w:rsidRPr="00881DDD">
        <w:rPr>
          <w:rFonts w:ascii="Times New Roman" w:eastAsia="Times New Roman" w:hAnsi="Times New Roman" w:cs="Times New Roman"/>
          <w:color w:val="000000"/>
          <w:sz w:val="28"/>
          <w:szCs w:val="28"/>
          <w:lang w:eastAsia="ru-RU"/>
        </w:rPr>
        <w:t xml:space="preserve"> УК РФ публичные призывы к осуществлению экстремистской деятельности наказываются штрафом в размере до трехсот тысяч рублей или в размере заработной платы или иного дохода осужденного за период до двух лет, либо арестом на срок от четырех до шести месяцев, либо лишением свободы на срок до трех лет. Согласно ч. 2 указанной статьи те же деяния, совершенные с использованием средств массовой информации, -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881DDD" w:rsidRPr="00881DDD" w:rsidRDefault="00881DDD" w:rsidP="00881DD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81DDD">
        <w:rPr>
          <w:rFonts w:ascii="Times New Roman" w:eastAsia="Times New Roman" w:hAnsi="Times New Roman" w:cs="Times New Roman"/>
          <w:b/>
          <w:color w:val="000000"/>
          <w:sz w:val="28"/>
          <w:szCs w:val="28"/>
          <w:lang w:eastAsia="ru-RU"/>
        </w:rPr>
        <w:lastRenderedPageBreak/>
        <w:t>ст.282</w:t>
      </w:r>
      <w:r w:rsidRPr="00881DDD">
        <w:rPr>
          <w:rFonts w:ascii="Times New Roman" w:eastAsia="Times New Roman" w:hAnsi="Times New Roman" w:cs="Times New Roman"/>
          <w:color w:val="000000"/>
          <w:sz w:val="28"/>
          <w:szCs w:val="28"/>
          <w:lang w:eastAsia="ru-RU"/>
        </w:rPr>
        <w:t xml:space="preserve"> – возбуждение ненависти либо вражды, а равно унижение человеческого достоинства.</w:t>
      </w:r>
    </w:p>
    <w:p w:rsidR="00881DDD" w:rsidRPr="00881DDD" w:rsidRDefault="00881DDD" w:rsidP="00881DD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881DDD">
        <w:rPr>
          <w:rFonts w:ascii="Times New Roman" w:eastAsia="Times New Roman" w:hAnsi="Times New Roman" w:cs="Times New Roman"/>
          <w:color w:val="000000"/>
          <w:sz w:val="28"/>
          <w:szCs w:val="28"/>
          <w:lang w:eastAsia="ru-RU"/>
        </w:rPr>
        <w:t>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 либо лишением свободы на срок до двух лет. (ч. 1 ст. 282 УК РФ). Те же деяния, совершенные: а) с применением насилия или с угрозой его применения; б) лицом с использованием своего служебного положения; в) организованной группой, -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от ста двадцати до двухсот сорока часов, либо исправительными работами на срок от одного года до двух лет, либо лишением свободы на срок до пяти лет. (ч. 2 ст. 282 УК РФ).</w:t>
      </w:r>
    </w:p>
    <w:p w:rsidR="00881DDD" w:rsidRPr="00881DDD" w:rsidRDefault="00881DDD" w:rsidP="00881DD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81DDD">
        <w:rPr>
          <w:rFonts w:ascii="Times New Roman" w:eastAsia="Times New Roman" w:hAnsi="Times New Roman" w:cs="Times New Roman"/>
          <w:b/>
          <w:color w:val="000000"/>
          <w:sz w:val="28"/>
          <w:szCs w:val="28"/>
          <w:lang w:eastAsia="ru-RU"/>
        </w:rPr>
        <w:t>ст. 282.1</w:t>
      </w:r>
      <w:r w:rsidRPr="00881DDD">
        <w:rPr>
          <w:rFonts w:ascii="Times New Roman" w:eastAsia="Times New Roman" w:hAnsi="Times New Roman" w:cs="Times New Roman"/>
          <w:color w:val="000000"/>
          <w:sz w:val="28"/>
          <w:szCs w:val="28"/>
          <w:lang w:eastAsia="ru-RU"/>
        </w:rPr>
        <w:t xml:space="preserve"> – Организация экстремистского сообщества. Данной статьей УК РФ предусмотрена уголовная ответственность за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Наказываются штрафом в размере до двухсот тысяч рублей или в размере заработной платы или иного дохода осужденного за период до </w:t>
      </w:r>
      <w:r w:rsidRPr="00881DDD">
        <w:rPr>
          <w:rFonts w:ascii="Times New Roman" w:eastAsia="Times New Roman" w:hAnsi="Times New Roman" w:cs="Times New Roman"/>
          <w:color w:val="000000"/>
          <w:sz w:val="28"/>
          <w:szCs w:val="28"/>
          <w:lang w:eastAsia="ru-RU"/>
        </w:rPr>
        <w:lastRenderedPageBreak/>
        <w:t>восемнадцати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четырех лет (ч. 1 ст. 282.1 УК РФ). Участие в экстремистском сообществе наказывается штрафом в размере до сорока тысяч рублей или в размере заработной платы или иного дохода осужденного за период до трех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(ч. 2 ст. 282.1 УК РФ). Деяния, предусмотренные частями первой или второй настоящей статьи, совершенные лицом с использованием своего служебного положения,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(ч. 3 ст. 282.1 УК РФ).</w:t>
      </w:r>
    </w:p>
    <w:p w:rsidR="00881DDD" w:rsidRPr="00881DDD" w:rsidRDefault="00881DDD" w:rsidP="00881DD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81DDD">
        <w:rPr>
          <w:rFonts w:ascii="Times New Roman" w:eastAsia="Times New Roman" w:hAnsi="Times New Roman" w:cs="Times New Roman"/>
          <w:b/>
          <w:color w:val="000000"/>
          <w:sz w:val="28"/>
          <w:szCs w:val="28"/>
          <w:lang w:eastAsia="ru-RU"/>
        </w:rPr>
        <w:t>ст. 282.2</w:t>
      </w:r>
      <w:r w:rsidRPr="00881DDD">
        <w:rPr>
          <w:rFonts w:ascii="Times New Roman" w:eastAsia="Times New Roman" w:hAnsi="Times New Roman" w:cs="Times New Roman"/>
          <w:color w:val="000000"/>
          <w:sz w:val="28"/>
          <w:szCs w:val="28"/>
          <w:lang w:eastAsia="ru-RU"/>
        </w:rPr>
        <w:t>. – Организация деятельности экстремистской организации. Данной статьей УК РФ предусмотрена уголовная ответственность за организацию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арестом на срок от четырех до шести месяцев, либо лишением свободы на срок до трех лет (ч. 1 ст. 282.2 УК РФ).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до четырех месяцев, либо лишением свободы на срок до двух лет (ч. 3 ст. 282.2 УК РФ).</w:t>
      </w:r>
    </w:p>
    <w:p w:rsidR="00881DDD" w:rsidRPr="00881DDD" w:rsidRDefault="00881DDD" w:rsidP="00881DD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81DDD">
        <w:rPr>
          <w:rFonts w:ascii="Times New Roman" w:eastAsia="Times New Roman" w:hAnsi="Times New Roman" w:cs="Times New Roman"/>
          <w:color w:val="000000"/>
          <w:sz w:val="28"/>
          <w:szCs w:val="28"/>
          <w:lang w:eastAsia="ru-RU"/>
        </w:rPr>
        <w:lastRenderedPageBreak/>
        <w:t>Федеральным законом Российской Федерации от  25  июля  2002  г.  №   114-ФЗ «О   противодействии экстремистской деятельности» экстремистская организация определяется как общественное или религиозное объединение либо иная организация, в отношении которых судом принято вступившее и законную силу решение о ликвидации или запрете деятельности в связи с осуществлением экстремистской деятельности.</w:t>
      </w:r>
    </w:p>
    <w:p w:rsidR="00881DDD" w:rsidRPr="00881DDD" w:rsidRDefault="00881DDD" w:rsidP="00881DDD">
      <w:pPr>
        <w:shd w:val="clear" w:color="auto" w:fill="FFFFFF"/>
        <w:spacing w:before="150" w:after="150" w:line="408" w:lineRule="atLeast"/>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ab/>
      </w:r>
      <w:r w:rsidRPr="00881DDD">
        <w:rPr>
          <w:rFonts w:ascii="Times New Roman" w:eastAsia="Times New Roman" w:hAnsi="Times New Roman" w:cs="Times New Roman"/>
          <w:b/>
          <w:color w:val="000000"/>
          <w:sz w:val="28"/>
          <w:szCs w:val="28"/>
          <w:lang w:eastAsia="ru-RU"/>
        </w:rPr>
        <w:t>Таким образом, отнесение той или иной организации к числу экстремистских отнесено к компетенции суда.</w:t>
      </w:r>
    </w:p>
    <w:p w:rsidR="00881DDD" w:rsidRPr="00881DDD" w:rsidRDefault="00881DDD" w:rsidP="00881DD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881DDD">
        <w:rPr>
          <w:rFonts w:ascii="Times New Roman" w:eastAsia="Times New Roman" w:hAnsi="Times New Roman" w:cs="Times New Roman"/>
          <w:color w:val="000000"/>
          <w:sz w:val="28"/>
          <w:szCs w:val="28"/>
          <w:lang w:eastAsia="ru-RU"/>
        </w:rPr>
        <w:t>Следует отметить, что согласно примечаниям к ст.ст. 282.1, 282.2 УК РФ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881DDD" w:rsidRDefault="00881DDD" w:rsidP="00881DD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81DDD">
        <w:rPr>
          <w:rFonts w:ascii="Times New Roman" w:eastAsia="Times New Roman" w:hAnsi="Times New Roman" w:cs="Times New Roman"/>
          <w:b/>
          <w:color w:val="000000"/>
          <w:sz w:val="28"/>
          <w:szCs w:val="28"/>
          <w:lang w:eastAsia="ru-RU"/>
        </w:rPr>
        <w:t xml:space="preserve">ст. 357 </w:t>
      </w:r>
      <w:r w:rsidRPr="00881DDD">
        <w:rPr>
          <w:rFonts w:ascii="Times New Roman" w:eastAsia="Times New Roman" w:hAnsi="Times New Roman" w:cs="Times New Roman"/>
          <w:color w:val="000000"/>
          <w:sz w:val="28"/>
          <w:szCs w:val="28"/>
          <w:lang w:eastAsia="ru-RU"/>
        </w:rPr>
        <w:t>– Геноцид. Действия, направленные на полное или частичное уничтожение национальной, этнической, расовой или религиозной группы как таковой путем убийства членов этой группы,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рассчитанных на физическое уничтожение членов этой группы, наказываются лишением свободы на срок от двенадцати до двадцати лет, либо пожизненным лишением свободы, либо смертной казнью.</w:t>
      </w:r>
    </w:p>
    <w:p w:rsidR="0081649D" w:rsidRDefault="0081649D" w:rsidP="00881DD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p>
    <w:p w:rsidR="0081649D" w:rsidRPr="0081649D" w:rsidRDefault="0081649D" w:rsidP="0081649D">
      <w:pPr>
        <w:pStyle w:val="a3"/>
        <w:spacing w:before="225" w:beforeAutospacing="0" w:line="288" w:lineRule="atLeast"/>
        <w:ind w:left="225" w:right="375"/>
        <w:rPr>
          <w:color w:val="000000"/>
          <w:sz w:val="28"/>
          <w:szCs w:val="28"/>
        </w:rPr>
      </w:pPr>
      <w:r w:rsidRPr="0081649D">
        <w:rPr>
          <w:rStyle w:val="a4"/>
          <w:color w:val="000000"/>
          <w:sz w:val="28"/>
          <w:szCs w:val="28"/>
        </w:rPr>
        <w:t>Вопросы для самоконтроля</w:t>
      </w:r>
    </w:p>
    <w:p w:rsidR="0081649D" w:rsidRPr="0081649D" w:rsidRDefault="0081649D" w:rsidP="0081649D">
      <w:pPr>
        <w:pStyle w:val="a3"/>
        <w:spacing w:before="225" w:beforeAutospacing="0" w:line="288" w:lineRule="atLeast"/>
        <w:ind w:left="225" w:right="375"/>
        <w:rPr>
          <w:color w:val="000000"/>
          <w:sz w:val="28"/>
          <w:szCs w:val="28"/>
        </w:rPr>
      </w:pPr>
      <w:r w:rsidRPr="0081649D">
        <w:rPr>
          <w:color w:val="000000"/>
          <w:sz w:val="28"/>
          <w:szCs w:val="28"/>
        </w:rPr>
        <w:t>1. Укажите, какие нормативные акты закрепляют понятие «экстремистская деятельность». В чём его сущность?</w:t>
      </w:r>
    </w:p>
    <w:p w:rsidR="0081649D" w:rsidRPr="0081649D" w:rsidRDefault="0081649D" w:rsidP="0081649D">
      <w:pPr>
        <w:pStyle w:val="a3"/>
        <w:spacing w:before="225" w:beforeAutospacing="0" w:line="288" w:lineRule="atLeast"/>
        <w:ind w:left="225" w:right="375"/>
        <w:rPr>
          <w:color w:val="000000"/>
          <w:sz w:val="28"/>
          <w:szCs w:val="28"/>
        </w:rPr>
      </w:pPr>
      <w:r w:rsidRPr="0081649D">
        <w:rPr>
          <w:color w:val="000000"/>
          <w:sz w:val="28"/>
          <w:szCs w:val="28"/>
        </w:rPr>
        <w:t>2. Дайте краткую характеристику основным формам экстремистской деятельности.</w:t>
      </w:r>
    </w:p>
    <w:p w:rsidR="0081649D" w:rsidRPr="0081649D" w:rsidRDefault="0081649D" w:rsidP="0081649D">
      <w:pPr>
        <w:pStyle w:val="a3"/>
        <w:spacing w:before="225" w:beforeAutospacing="0" w:line="288" w:lineRule="atLeast"/>
        <w:ind w:left="225" w:right="375"/>
        <w:rPr>
          <w:color w:val="000000"/>
          <w:sz w:val="28"/>
          <w:szCs w:val="28"/>
        </w:rPr>
      </w:pPr>
      <w:r w:rsidRPr="0081649D">
        <w:rPr>
          <w:color w:val="000000"/>
          <w:sz w:val="28"/>
          <w:szCs w:val="28"/>
        </w:rPr>
        <w:t>3. Поясните, в чём состоит проблема определению понятия «терроризм»</w:t>
      </w:r>
    </w:p>
    <w:p w:rsidR="0081649D" w:rsidRPr="0081649D" w:rsidRDefault="0081649D" w:rsidP="0081649D">
      <w:pPr>
        <w:pStyle w:val="a3"/>
        <w:spacing w:before="225" w:beforeAutospacing="0" w:line="288" w:lineRule="atLeast"/>
        <w:ind w:left="225" w:right="375"/>
        <w:rPr>
          <w:color w:val="000000"/>
          <w:sz w:val="28"/>
          <w:szCs w:val="28"/>
        </w:rPr>
      </w:pPr>
      <w:r w:rsidRPr="0081649D">
        <w:rPr>
          <w:color w:val="000000"/>
          <w:sz w:val="28"/>
          <w:szCs w:val="28"/>
        </w:rPr>
        <w:t>4. Назовите основные черты терроризма как явления.</w:t>
      </w:r>
    </w:p>
    <w:p w:rsidR="0081649D" w:rsidRPr="0081649D" w:rsidRDefault="0081649D" w:rsidP="0081649D">
      <w:pPr>
        <w:pStyle w:val="a3"/>
        <w:spacing w:before="225" w:beforeAutospacing="0" w:line="288" w:lineRule="atLeast"/>
        <w:ind w:left="225" w:right="375"/>
        <w:rPr>
          <w:color w:val="000000"/>
          <w:sz w:val="28"/>
          <w:szCs w:val="28"/>
        </w:rPr>
      </w:pPr>
      <w:r w:rsidRPr="0081649D">
        <w:rPr>
          <w:color w:val="000000"/>
          <w:sz w:val="28"/>
          <w:szCs w:val="28"/>
        </w:rPr>
        <w:lastRenderedPageBreak/>
        <w:t>5. Произведите классификацию террористических проявлений по разным основаниям.</w:t>
      </w:r>
    </w:p>
    <w:p w:rsidR="0081649D" w:rsidRPr="0081649D" w:rsidRDefault="0081649D" w:rsidP="0081649D">
      <w:pPr>
        <w:pStyle w:val="a3"/>
        <w:spacing w:before="225" w:beforeAutospacing="0" w:line="288" w:lineRule="atLeast"/>
        <w:ind w:left="225" w:right="375"/>
        <w:rPr>
          <w:color w:val="000000"/>
          <w:sz w:val="28"/>
          <w:szCs w:val="28"/>
        </w:rPr>
      </w:pPr>
      <w:r w:rsidRPr="0081649D">
        <w:rPr>
          <w:color w:val="000000"/>
          <w:sz w:val="28"/>
          <w:szCs w:val="28"/>
        </w:rPr>
        <w:t>6. Назовите факторы, способствующие развитию и распространению экстремизма и терроризма.</w:t>
      </w:r>
    </w:p>
    <w:p w:rsidR="0081649D" w:rsidRPr="0081649D" w:rsidRDefault="0081649D" w:rsidP="0081649D">
      <w:pPr>
        <w:pStyle w:val="a3"/>
        <w:spacing w:before="225" w:beforeAutospacing="0" w:line="288" w:lineRule="atLeast"/>
        <w:ind w:left="225" w:right="375"/>
        <w:rPr>
          <w:color w:val="000000"/>
          <w:sz w:val="28"/>
          <w:szCs w:val="28"/>
        </w:rPr>
      </w:pPr>
      <w:r w:rsidRPr="0081649D">
        <w:rPr>
          <w:color w:val="000000"/>
          <w:sz w:val="28"/>
          <w:szCs w:val="28"/>
        </w:rPr>
        <w:t>7. Объясните, какие проблемы геополитического характера способствуют развитию и распространению экстремизма и терроризма.</w:t>
      </w:r>
    </w:p>
    <w:p w:rsidR="0081649D" w:rsidRPr="0081649D" w:rsidRDefault="0081649D" w:rsidP="0081649D">
      <w:pPr>
        <w:pStyle w:val="a3"/>
        <w:spacing w:before="225" w:beforeAutospacing="0" w:line="288" w:lineRule="atLeast"/>
        <w:ind w:left="225" w:right="375"/>
        <w:rPr>
          <w:color w:val="000000"/>
          <w:sz w:val="28"/>
          <w:szCs w:val="28"/>
        </w:rPr>
      </w:pPr>
      <w:r w:rsidRPr="0081649D">
        <w:rPr>
          <w:color w:val="000000"/>
          <w:sz w:val="28"/>
          <w:szCs w:val="28"/>
        </w:rPr>
        <w:t>8. Назовите внутренние факторы роста экстремизма и терроризма в Российской Федерации известные вам.</w:t>
      </w:r>
    </w:p>
    <w:p w:rsidR="0081649D" w:rsidRPr="0081649D" w:rsidRDefault="0081649D" w:rsidP="0081649D">
      <w:pPr>
        <w:pStyle w:val="a3"/>
        <w:spacing w:before="225" w:beforeAutospacing="0" w:line="288" w:lineRule="atLeast"/>
        <w:ind w:left="225" w:right="375"/>
        <w:rPr>
          <w:color w:val="000000"/>
          <w:sz w:val="28"/>
          <w:szCs w:val="28"/>
        </w:rPr>
      </w:pPr>
      <w:r w:rsidRPr="0081649D">
        <w:rPr>
          <w:color w:val="000000"/>
          <w:sz w:val="28"/>
          <w:szCs w:val="28"/>
        </w:rPr>
        <w:t>9. Укажите, какие внешние факторы влияют на распространение экстремизма и терроризма в Российской Федерации.</w:t>
      </w:r>
    </w:p>
    <w:p w:rsidR="0081649D" w:rsidRPr="0081649D" w:rsidRDefault="0081649D" w:rsidP="0081649D">
      <w:pPr>
        <w:pStyle w:val="a3"/>
        <w:spacing w:before="225" w:beforeAutospacing="0" w:line="288" w:lineRule="atLeast"/>
        <w:ind w:left="225" w:right="375"/>
        <w:rPr>
          <w:color w:val="000000"/>
          <w:sz w:val="28"/>
          <w:szCs w:val="28"/>
        </w:rPr>
      </w:pPr>
      <w:r w:rsidRPr="0081649D">
        <w:rPr>
          <w:color w:val="000000"/>
          <w:sz w:val="28"/>
          <w:szCs w:val="28"/>
        </w:rPr>
        <w:t>10. Назовите особенности экстремистских и террористических акций в современном мире.</w:t>
      </w:r>
    </w:p>
    <w:p w:rsidR="0081649D" w:rsidRPr="0081649D" w:rsidRDefault="0081649D" w:rsidP="0081649D">
      <w:pPr>
        <w:pStyle w:val="a3"/>
        <w:spacing w:before="225" w:beforeAutospacing="0" w:line="288" w:lineRule="atLeast"/>
        <w:ind w:left="225" w:right="375"/>
        <w:rPr>
          <w:color w:val="000000"/>
          <w:sz w:val="28"/>
          <w:szCs w:val="28"/>
        </w:rPr>
      </w:pPr>
      <w:r w:rsidRPr="0081649D">
        <w:rPr>
          <w:color w:val="000000"/>
          <w:sz w:val="28"/>
          <w:szCs w:val="28"/>
        </w:rPr>
        <w:t>11. Объясните, как проявляются экономический, политический и религиозно-националистический экстремизм и терроризм в современной России?</w:t>
      </w:r>
    </w:p>
    <w:p w:rsidR="0081649D" w:rsidRPr="0081649D" w:rsidRDefault="0081649D" w:rsidP="0081649D">
      <w:pPr>
        <w:pStyle w:val="a3"/>
        <w:spacing w:before="225" w:beforeAutospacing="0" w:line="288" w:lineRule="atLeast"/>
        <w:ind w:left="225" w:right="375"/>
        <w:rPr>
          <w:color w:val="000000"/>
          <w:sz w:val="28"/>
          <w:szCs w:val="28"/>
        </w:rPr>
      </w:pPr>
      <w:r w:rsidRPr="0081649D">
        <w:rPr>
          <w:color w:val="000000"/>
          <w:sz w:val="28"/>
          <w:szCs w:val="28"/>
        </w:rPr>
        <w:t>12. Назовите документы, в которых сформулированы политико-правовые механизмы борьбы с разными формами экстремизма и терроризма, его профилактики в рамках общегосударственного стратегического подхода?</w:t>
      </w:r>
    </w:p>
    <w:p w:rsidR="0081649D" w:rsidRPr="0081649D" w:rsidRDefault="0081649D" w:rsidP="0081649D">
      <w:pPr>
        <w:pStyle w:val="a3"/>
        <w:spacing w:before="225" w:beforeAutospacing="0" w:line="288" w:lineRule="atLeast"/>
        <w:ind w:left="225" w:right="375"/>
        <w:rPr>
          <w:color w:val="000000"/>
          <w:sz w:val="28"/>
          <w:szCs w:val="28"/>
        </w:rPr>
      </w:pPr>
      <w:r w:rsidRPr="0081649D">
        <w:rPr>
          <w:color w:val="000000"/>
          <w:sz w:val="28"/>
          <w:szCs w:val="28"/>
        </w:rPr>
        <w:t>13. Назовите основные задачи противодействия экстремизму и терроризму на государственном уровне?</w:t>
      </w:r>
    </w:p>
    <w:p w:rsidR="0081649D" w:rsidRPr="0081649D" w:rsidRDefault="0081649D" w:rsidP="0081649D">
      <w:pPr>
        <w:pStyle w:val="a3"/>
        <w:spacing w:before="225" w:beforeAutospacing="0" w:line="288" w:lineRule="atLeast"/>
        <w:ind w:left="225" w:right="375"/>
        <w:rPr>
          <w:color w:val="000000"/>
          <w:sz w:val="28"/>
          <w:szCs w:val="28"/>
        </w:rPr>
      </w:pPr>
      <w:r w:rsidRPr="0081649D">
        <w:rPr>
          <w:color w:val="000000"/>
          <w:sz w:val="28"/>
          <w:szCs w:val="28"/>
        </w:rPr>
        <w:t>14. Назовите основные направления противодействия экстремизму и терроризму на государственном уровне.</w:t>
      </w:r>
    </w:p>
    <w:p w:rsidR="0081649D" w:rsidRPr="0081649D" w:rsidRDefault="0081649D" w:rsidP="0081649D">
      <w:pPr>
        <w:pStyle w:val="a3"/>
        <w:spacing w:before="225" w:beforeAutospacing="0" w:line="288" w:lineRule="atLeast"/>
        <w:ind w:left="225" w:right="375"/>
        <w:rPr>
          <w:color w:val="000000"/>
          <w:sz w:val="28"/>
          <w:szCs w:val="28"/>
        </w:rPr>
      </w:pPr>
      <w:r w:rsidRPr="0081649D">
        <w:rPr>
          <w:color w:val="000000"/>
          <w:sz w:val="28"/>
          <w:szCs w:val="28"/>
        </w:rPr>
        <w:t>15. Поясните, каким образом организуется борьбы с экстремизмом и терроризмом на государственном уровне.</w:t>
      </w:r>
    </w:p>
    <w:p w:rsidR="0081649D" w:rsidRPr="0081649D" w:rsidRDefault="0081649D" w:rsidP="0081649D">
      <w:pPr>
        <w:pStyle w:val="a3"/>
        <w:spacing w:before="225" w:beforeAutospacing="0" w:line="288" w:lineRule="atLeast"/>
        <w:ind w:left="225" w:right="375"/>
        <w:rPr>
          <w:color w:val="000000"/>
          <w:sz w:val="28"/>
          <w:szCs w:val="28"/>
        </w:rPr>
      </w:pPr>
      <w:r w:rsidRPr="0081649D">
        <w:rPr>
          <w:color w:val="000000"/>
          <w:sz w:val="28"/>
          <w:szCs w:val="28"/>
        </w:rPr>
        <w:t>16. Назовите нормативные акты в сфере предупреждения и противодействия экстремистской и террористической деятельности в Российской Федерации. Раскройте их содержание.</w:t>
      </w:r>
    </w:p>
    <w:p w:rsidR="0081649D" w:rsidRDefault="0081649D" w:rsidP="00881DD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p>
    <w:p w:rsidR="00DE4C3B" w:rsidRPr="00881DDD" w:rsidRDefault="00DE4C3B" w:rsidP="00881DDD">
      <w:pPr>
        <w:ind w:left="1418"/>
        <w:jc w:val="both"/>
        <w:rPr>
          <w:rFonts w:ascii="Times New Roman" w:hAnsi="Times New Roman" w:cs="Times New Roman"/>
          <w:sz w:val="28"/>
          <w:szCs w:val="28"/>
        </w:rPr>
      </w:pPr>
    </w:p>
    <w:sectPr w:rsidR="00DE4C3B" w:rsidRPr="00881DDD" w:rsidSect="00DE4C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81DDD"/>
    <w:rsid w:val="0081649D"/>
    <w:rsid w:val="00881DDD"/>
    <w:rsid w:val="00A454FE"/>
    <w:rsid w:val="00DE4C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C3B"/>
  </w:style>
  <w:style w:type="paragraph" w:styleId="1">
    <w:name w:val="heading 1"/>
    <w:basedOn w:val="a"/>
    <w:link w:val="10"/>
    <w:uiPriority w:val="9"/>
    <w:qFormat/>
    <w:rsid w:val="00881D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1DD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81D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649D"/>
    <w:rPr>
      <w:b/>
      <w:bCs/>
    </w:rPr>
  </w:style>
</w:styles>
</file>

<file path=word/webSettings.xml><?xml version="1.0" encoding="utf-8"?>
<w:webSettings xmlns:r="http://schemas.openxmlformats.org/officeDocument/2006/relationships" xmlns:w="http://schemas.openxmlformats.org/wordprocessingml/2006/main">
  <w:divs>
    <w:div w:id="139350550">
      <w:bodyDiv w:val="1"/>
      <w:marLeft w:val="0"/>
      <w:marRight w:val="0"/>
      <w:marTop w:val="0"/>
      <w:marBottom w:val="0"/>
      <w:divBdr>
        <w:top w:val="none" w:sz="0" w:space="0" w:color="auto"/>
        <w:left w:val="none" w:sz="0" w:space="0" w:color="auto"/>
        <w:bottom w:val="none" w:sz="0" w:space="0" w:color="auto"/>
        <w:right w:val="none" w:sz="0" w:space="0" w:color="auto"/>
      </w:divBdr>
    </w:div>
    <w:div w:id="1109936633">
      <w:bodyDiv w:val="1"/>
      <w:marLeft w:val="0"/>
      <w:marRight w:val="0"/>
      <w:marTop w:val="0"/>
      <w:marBottom w:val="0"/>
      <w:divBdr>
        <w:top w:val="none" w:sz="0" w:space="0" w:color="auto"/>
        <w:left w:val="none" w:sz="0" w:space="0" w:color="auto"/>
        <w:bottom w:val="none" w:sz="0" w:space="0" w:color="auto"/>
        <w:right w:val="none" w:sz="0" w:space="0" w:color="auto"/>
      </w:divBdr>
      <w:divsChild>
        <w:div w:id="101388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2976</Words>
  <Characters>16967</Characters>
  <Application>Microsoft Office Word</Application>
  <DocSecurity>0</DocSecurity>
  <Lines>141</Lines>
  <Paragraphs>39</Paragraphs>
  <ScaleCrop>false</ScaleCrop>
  <Company/>
  <LinksUpToDate>false</LinksUpToDate>
  <CharactersWithSpaces>19904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6</cp:revision>
  <dcterms:created xsi:type="dcterms:W3CDTF">2019-04-09T13:30:00Z</dcterms:created>
  <dcterms:modified xsi:type="dcterms:W3CDTF">2019-04-09T13:38:00Z</dcterms:modified>
</cp:coreProperties>
</file>